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F54821" w:rsidRPr="00F54821" w:rsidRDefault="00F54821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56"/>
          <w:szCs w:val="56"/>
        </w:rPr>
      </w:pPr>
    </w:p>
    <w:p w:rsidR="00F54821" w:rsidRPr="00F54821" w:rsidRDefault="00F54821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56"/>
          <w:szCs w:val="56"/>
        </w:rPr>
      </w:pPr>
    </w:p>
    <w:p w:rsidR="00F54821" w:rsidRPr="00F54821" w:rsidRDefault="00F54821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56"/>
          <w:szCs w:val="56"/>
        </w:rPr>
      </w:pPr>
    </w:p>
    <w:p w:rsidR="00B4137D" w:rsidRPr="00F54821" w:rsidRDefault="005B294A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56"/>
          <w:szCs w:val="56"/>
        </w:rPr>
      </w:pPr>
      <w:r w:rsidRPr="00F54821">
        <w:rPr>
          <w:b/>
          <w:sz w:val="56"/>
          <w:szCs w:val="56"/>
        </w:rPr>
        <w:t>Notebook</w:t>
      </w:r>
      <w:r w:rsidR="00487769" w:rsidRPr="00F54821">
        <w:rPr>
          <w:b/>
          <w:sz w:val="56"/>
          <w:szCs w:val="56"/>
        </w:rPr>
        <w:t xml:space="preserve"> </w:t>
      </w:r>
      <w:r w:rsidR="00C00207">
        <w:rPr>
          <w:b/>
          <w:sz w:val="56"/>
          <w:szCs w:val="56"/>
        </w:rPr>
        <w:t xml:space="preserve">Security </w:t>
      </w:r>
      <w:r w:rsidR="00487769" w:rsidRPr="00F54821">
        <w:rPr>
          <w:b/>
          <w:sz w:val="56"/>
          <w:szCs w:val="56"/>
        </w:rPr>
        <w:t>Policy</w:t>
      </w:r>
      <w:r w:rsidR="00602A58" w:rsidRPr="00F54821">
        <w:rPr>
          <w:b/>
          <w:sz w:val="56"/>
          <w:szCs w:val="56"/>
        </w:rPr>
        <w:t xml:space="preserve"> </w:t>
      </w: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sz w:val="56"/>
          <w:szCs w:val="56"/>
        </w:rP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56"/>
          <w:szCs w:val="56"/>
        </w:rPr>
      </w:pPr>
    </w:p>
    <w:p w:rsidR="00F54821" w:rsidRPr="00F54821" w:rsidRDefault="00F54821" w:rsidP="00F5482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sz w:val="56"/>
          <w:szCs w:val="56"/>
        </w:rP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sz w:val="56"/>
          <w:szCs w:val="56"/>
        </w:rP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sz w:val="48"/>
          <w:szCs w:val="48"/>
        </w:rPr>
      </w:pPr>
      <w:r w:rsidRPr="00F54821">
        <w:rPr>
          <w:sz w:val="48"/>
          <w:szCs w:val="48"/>
        </w:rPr>
        <w:t>Prepared By</w:t>
      </w: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48"/>
          <w:szCs w:val="48"/>
        </w:rPr>
      </w:pPr>
      <w:proofErr w:type="gramStart"/>
      <w:r w:rsidRPr="00F54821">
        <w:rPr>
          <w:b/>
          <w:sz w:val="48"/>
          <w:szCs w:val="48"/>
        </w:rPr>
        <w:t>IT</w:t>
      </w:r>
      <w:proofErr w:type="gramEnd"/>
      <w:r w:rsidRPr="00F54821">
        <w:rPr>
          <w:b/>
          <w:sz w:val="48"/>
          <w:szCs w:val="48"/>
        </w:rPr>
        <w:t xml:space="preserve"> Security</w:t>
      </w: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897DD6" w:rsidRPr="00F54821" w:rsidRDefault="00897DD6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</w:rPr>
      </w:pPr>
      <w:r w:rsidRPr="00F54821">
        <w:rPr>
          <w:b/>
        </w:rPr>
        <w:t>VERSION:</w:t>
      </w:r>
      <w:r w:rsidR="00897DD6" w:rsidRPr="00F54821">
        <w:rPr>
          <w:b/>
        </w:rPr>
        <w:t xml:space="preserve"> </w:t>
      </w:r>
      <w:r w:rsidR="00F54821" w:rsidRPr="00F54821">
        <w:rPr>
          <w:b/>
        </w:rPr>
        <w:t>1</w:t>
      </w:r>
      <w:r w:rsidRPr="00F54821">
        <w:rPr>
          <w:b/>
        </w:rPr>
        <w:t>.0</w:t>
      </w: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B4137D" w:rsidRPr="00F54821" w:rsidRDefault="00B4137D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3F085C" w:rsidRPr="00F54821" w:rsidRDefault="003F085C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3F085C" w:rsidRPr="00F54821" w:rsidRDefault="003F085C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3F085C" w:rsidRPr="00F54821" w:rsidRDefault="003F085C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3F085C" w:rsidRPr="00F54821" w:rsidRDefault="003F085C" w:rsidP="00B4137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</w:pPr>
    </w:p>
    <w:p w:rsidR="003F085C" w:rsidRPr="00F54821" w:rsidRDefault="00B4137D" w:rsidP="0036799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5295"/>
        </w:tabs>
        <w:jc w:val="center"/>
        <w:rPr>
          <w:rFonts w:ascii="Arial" w:hAnsi="Arial" w:cs="Arial"/>
          <w:sz w:val="16"/>
          <w:szCs w:val="16"/>
        </w:rPr>
      </w:pPr>
      <w:r w:rsidRPr="00F54821">
        <w:rPr>
          <w:rFonts w:ascii="Arial" w:hAnsi="Arial" w:cs="Arial"/>
          <w:sz w:val="16"/>
          <w:szCs w:val="16"/>
        </w:rPr>
        <w:t>All rights reserved. This document</w:t>
      </w:r>
      <w:r w:rsidRPr="00F54821">
        <w:rPr>
          <w:sz w:val="16"/>
          <w:szCs w:val="16"/>
        </w:rPr>
        <w:t xml:space="preserve"> </w:t>
      </w:r>
      <w:r w:rsidRPr="00F54821">
        <w:rPr>
          <w:rFonts w:ascii="Arial" w:hAnsi="Arial" w:cs="Arial"/>
          <w:sz w:val="16"/>
          <w:szCs w:val="16"/>
        </w:rPr>
        <w:t xml:space="preserve">is a proprietary product of </w:t>
      </w:r>
      <w:r w:rsidR="00897DD6" w:rsidRPr="00F54821">
        <w:rPr>
          <w:rFonts w:ascii="Arial" w:hAnsi="Arial" w:cs="Arial"/>
          <w:sz w:val="16"/>
          <w:szCs w:val="16"/>
        </w:rPr>
        <w:t>IT Security</w:t>
      </w:r>
      <w:r w:rsidRPr="00F54821">
        <w:rPr>
          <w:rFonts w:ascii="Arial" w:hAnsi="Arial" w:cs="Arial"/>
          <w:sz w:val="16"/>
          <w:szCs w:val="16"/>
        </w:rPr>
        <w:t xml:space="preserve"> and, as such, any unauthorized use, disclosure, or reproduction of this publication or portions thereof in any form, without written permission from </w:t>
      </w:r>
      <w:r w:rsidR="00897DD6" w:rsidRPr="00F54821">
        <w:rPr>
          <w:rFonts w:ascii="Arial" w:hAnsi="Arial" w:cs="Arial"/>
          <w:sz w:val="16"/>
          <w:szCs w:val="16"/>
        </w:rPr>
        <w:t>IT Security</w:t>
      </w:r>
      <w:r w:rsidRPr="00F54821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F54821">
        <w:rPr>
          <w:rFonts w:ascii="Arial" w:hAnsi="Arial" w:cs="Arial"/>
          <w:sz w:val="16"/>
          <w:szCs w:val="16"/>
        </w:rPr>
        <w:t>is strictly prohibited</w:t>
      </w:r>
      <w:proofErr w:type="gramEnd"/>
      <w:r w:rsidRPr="00F54821">
        <w:rPr>
          <w:rFonts w:ascii="Arial" w:hAnsi="Arial" w:cs="Arial"/>
          <w:sz w:val="16"/>
          <w:szCs w:val="16"/>
        </w:rPr>
        <w:t xml:space="preserve">. Any printed copy </w:t>
      </w:r>
      <w:r w:rsidR="003F085C" w:rsidRPr="00F54821">
        <w:rPr>
          <w:rFonts w:ascii="Arial" w:hAnsi="Arial" w:cs="Arial"/>
          <w:sz w:val="16"/>
          <w:szCs w:val="16"/>
        </w:rPr>
        <w:t>of this document is uncontrolled</w:t>
      </w:r>
    </w:p>
    <w:p w:rsidR="00897DD6" w:rsidRPr="00F54821" w:rsidRDefault="00897DD6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</w:p>
    <w:p w:rsidR="000E1A84" w:rsidRPr="00F54821" w:rsidRDefault="000E1A84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</w:p>
    <w:p w:rsidR="00487769" w:rsidRPr="00F54821" w:rsidRDefault="00487769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lang w:val="en-US"/>
        </w:rPr>
      </w:pPr>
      <w:r w:rsidRPr="00F54821">
        <w:rPr>
          <w:rFonts w:ascii="Verdana" w:hAnsi="Verdana"/>
          <w:b/>
          <w:bCs/>
          <w:sz w:val="28"/>
          <w:szCs w:val="28"/>
          <w:lang w:val="en-US"/>
        </w:rPr>
        <w:t>C</w:t>
      </w:r>
      <w:r w:rsidRPr="00F54821">
        <w:rPr>
          <w:rFonts w:ascii="Verdana" w:hAnsi="Verdana"/>
          <w:b/>
          <w:bCs/>
          <w:lang w:val="en-US"/>
        </w:rPr>
        <w:t xml:space="preserve">HANGE </w:t>
      </w:r>
      <w:r w:rsidRPr="00F54821">
        <w:rPr>
          <w:rFonts w:ascii="Verdana" w:hAnsi="Verdana"/>
          <w:b/>
          <w:bCs/>
          <w:sz w:val="28"/>
          <w:szCs w:val="28"/>
          <w:lang w:val="en-US"/>
        </w:rPr>
        <w:t>H</w:t>
      </w:r>
      <w:r w:rsidRPr="00F54821">
        <w:rPr>
          <w:rFonts w:ascii="Verdana" w:hAnsi="Verdana"/>
          <w:b/>
          <w:bCs/>
          <w:lang w:val="en-US"/>
        </w:rPr>
        <w:t>ISTORY</w:t>
      </w:r>
    </w:p>
    <w:p w:rsidR="009526A0" w:rsidRPr="00F54821" w:rsidRDefault="009526A0">
      <w:pPr>
        <w:jc w:val="both"/>
        <w:rPr>
          <w:rFonts w:ascii="Verdana" w:hAnsi="Verdana"/>
          <w:b/>
          <w:bCs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20"/>
        <w:gridCol w:w="1295"/>
        <w:gridCol w:w="2333"/>
        <w:gridCol w:w="1303"/>
        <w:gridCol w:w="1386"/>
        <w:gridCol w:w="1085"/>
      </w:tblGrid>
      <w:tr w:rsidR="00F54821" w:rsidRPr="00F54821">
        <w:tc>
          <w:tcPr>
            <w:tcW w:w="1120" w:type="dxa"/>
          </w:tcPr>
          <w:p w:rsidR="005D0390" w:rsidRPr="00F54821" w:rsidRDefault="005D0390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295" w:type="dxa"/>
          </w:tcPr>
          <w:p w:rsidR="005D0390" w:rsidRPr="00F54821" w:rsidRDefault="005D0390" w:rsidP="009526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333" w:type="dxa"/>
          </w:tcPr>
          <w:p w:rsidR="005D0390" w:rsidRPr="00F54821" w:rsidRDefault="005D0390" w:rsidP="009526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Summary of changes</w:t>
            </w:r>
          </w:p>
        </w:tc>
        <w:tc>
          <w:tcPr>
            <w:tcW w:w="1303" w:type="dxa"/>
          </w:tcPr>
          <w:p w:rsidR="005D0390" w:rsidRPr="00F54821" w:rsidRDefault="005D0390" w:rsidP="009526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1386" w:type="dxa"/>
          </w:tcPr>
          <w:p w:rsidR="005D0390" w:rsidRPr="00F54821" w:rsidRDefault="005D0390" w:rsidP="009526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Pages affected</w:t>
            </w:r>
          </w:p>
        </w:tc>
        <w:tc>
          <w:tcPr>
            <w:tcW w:w="1085" w:type="dxa"/>
          </w:tcPr>
          <w:p w:rsidR="005D0390" w:rsidRPr="00F54821" w:rsidRDefault="005D0390" w:rsidP="009526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482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Remark</w:t>
            </w:r>
          </w:p>
        </w:tc>
      </w:tr>
      <w:tr w:rsidR="00F54821" w:rsidRPr="00F54821">
        <w:trPr>
          <w:trHeight w:val="602"/>
        </w:trPr>
        <w:tc>
          <w:tcPr>
            <w:tcW w:w="1120" w:type="dxa"/>
          </w:tcPr>
          <w:p w:rsidR="005D0390" w:rsidRPr="00F54821" w:rsidRDefault="005B294A" w:rsidP="000E22C5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F54821">
              <w:rPr>
                <w:rFonts w:ascii="Verdana" w:hAnsi="Verdana"/>
                <w:bCs/>
                <w:sz w:val="18"/>
                <w:szCs w:val="18"/>
                <w:lang w:val="en-US"/>
              </w:rPr>
              <w:t>1.0</w:t>
            </w:r>
          </w:p>
        </w:tc>
        <w:tc>
          <w:tcPr>
            <w:tcW w:w="1295" w:type="dxa"/>
          </w:tcPr>
          <w:p w:rsidR="005D0390" w:rsidRPr="00F54821" w:rsidRDefault="005D0390" w:rsidP="000E22C5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5D0390" w:rsidRPr="00F54821" w:rsidRDefault="005D0390" w:rsidP="00487769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</w:tcPr>
          <w:p w:rsidR="005D0390" w:rsidRPr="00F54821" w:rsidRDefault="005D0390">
            <w:pPr>
              <w:jc w:val="both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</w:tcPr>
          <w:p w:rsidR="005D0390" w:rsidRPr="00F54821" w:rsidRDefault="005D0390" w:rsidP="009257CC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</w:tcPr>
          <w:p w:rsidR="005D0390" w:rsidRPr="00F54821" w:rsidRDefault="005D0390" w:rsidP="00271DDC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54821" w:rsidRPr="00F54821">
        <w:tc>
          <w:tcPr>
            <w:tcW w:w="1120" w:type="dxa"/>
          </w:tcPr>
          <w:p w:rsidR="005B294A" w:rsidRPr="00F54821" w:rsidRDefault="005B294A" w:rsidP="005A7609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</w:tcPr>
          <w:p w:rsidR="005B294A" w:rsidRPr="00F54821" w:rsidRDefault="005B294A" w:rsidP="005A7609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5B294A" w:rsidRPr="00F54821" w:rsidRDefault="005B294A" w:rsidP="005A7609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</w:tcPr>
          <w:p w:rsidR="005B294A" w:rsidRPr="00F54821" w:rsidRDefault="005B294A" w:rsidP="005A7609">
            <w:pPr>
              <w:jc w:val="both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</w:tcPr>
          <w:p w:rsidR="005B294A" w:rsidRPr="00F54821" w:rsidRDefault="005B294A" w:rsidP="005A760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</w:tcPr>
          <w:p w:rsidR="005B294A" w:rsidRPr="00F54821" w:rsidRDefault="005B294A" w:rsidP="00271DDC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54821" w:rsidRPr="00F54821">
        <w:tc>
          <w:tcPr>
            <w:tcW w:w="1120" w:type="dxa"/>
          </w:tcPr>
          <w:p w:rsidR="00291BE8" w:rsidRPr="00F54821" w:rsidRDefault="00291BE8" w:rsidP="005A7609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</w:tcPr>
          <w:p w:rsidR="00291BE8" w:rsidRPr="00F54821" w:rsidRDefault="00291BE8" w:rsidP="005A7609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291BE8" w:rsidRPr="00F54821" w:rsidRDefault="00291BE8" w:rsidP="005A760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291BE8" w:rsidRPr="00F54821" w:rsidRDefault="00291BE8" w:rsidP="005A7609">
            <w:pPr>
              <w:jc w:val="both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386" w:type="dxa"/>
          </w:tcPr>
          <w:p w:rsidR="00291BE8" w:rsidRPr="00F54821" w:rsidRDefault="00291BE8" w:rsidP="005A760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</w:tcPr>
          <w:p w:rsidR="00291BE8" w:rsidRPr="00F54821" w:rsidRDefault="00291BE8" w:rsidP="00271DDC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526A0" w:rsidRPr="00F54821" w:rsidRDefault="009526A0">
      <w:pPr>
        <w:jc w:val="both"/>
        <w:rPr>
          <w:rFonts w:ascii="Verdana" w:hAnsi="Verdana"/>
          <w:b/>
          <w:bCs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  <w:bookmarkStart w:id="0" w:name="_GoBack"/>
      <w:bookmarkEnd w:id="0"/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1335EE" w:rsidRPr="00F54821" w:rsidRDefault="001335EE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02A58" w:rsidRPr="00F54821" w:rsidRDefault="00602A58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8E10A1" w:rsidRPr="00F54821" w:rsidRDefault="008E10A1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8E10A1" w:rsidRPr="00F54821" w:rsidRDefault="008E10A1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8E10A1" w:rsidRPr="00F54821" w:rsidRDefault="008E10A1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 w:rsidP="004720A3">
      <w:pPr>
        <w:pStyle w:val="DefaultText"/>
        <w:tabs>
          <w:tab w:val="left" w:pos="1440"/>
        </w:tabs>
        <w:jc w:val="center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>Table of Contents</w:t>
      </w:r>
    </w:p>
    <w:p w:rsidR="004720A3" w:rsidRPr="00F54821" w:rsidRDefault="004720A3" w:rsidP="004720A3">
      <w:pPr>
        <w:pStyle w:val="DefaultText"/>
        <w:tabs>
          <w:tab w:val="left" w:pos="1440"/>
        </w:tabs>
        <w:jc w:val="center"/>
        <w:rPr>
          <w:rFonts w:ascii="Verdana" w:hAnsi="Verdana"/>
          <w:b/>
          <w:sz w:val="18"/>
          <w:szCs w:val="18"/>
        </w:rPr>
      </w:pPr>
    </w:p>
    <w:p w:rsidR="00F16537" w:rsidRPr="00F54821" w:rsidRDefault="00F16537" w:rsidP="004720A3">
      <w:pPr>
        <w:pStyle w:val="DefaultText"/>
        <w:tabs>
          <w:tab w:val="left" w:pos="1440"/>
        </w:tabs>
        <w:jc w:val="center"/>
        <w:rPr>
          <w:rFonts w:ascii="Verdana" w:hAnsi="Verdana"/>
          <w:b/>
          <w:sz w:val="18"/>
          <w:szCs w:val="18"/>
        </w:rPr>
      </w:pPr>
    </w:p>
    <w:p w:rsidR="004720A3" w:rsidRPr="00F54821" w:rsidRDefault="004538A8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  <w:r w:rsidRPr="00F54821">
        <w:rPr>
          <w:rFonts w:ascii="Verdana" w:hAnsi="Verdana"/>
          <w:b/>
          <w:sz w:val="18"/>
          <w:szCs w:val="18"/>
          <w:lang w:val="en-US"/>
        </w:rPr>
        <w:t>GENERAL GUIDELINES</w:t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4720A3" w:rsidRPr="00F54821">
        <w:rPr>
          <w:rFonts w:ascii="Verdana" w:hAnsi="Verdana"/>
          <w:b/>
          <w:sz w:val="18"/>
          <w:szCs w:val="18"/>
        </w:rPr>
        <w:tab/>
      </w:r>
      <w:r w:rsidR="00A07E89" w:rsidRPr="00F54821">
        <w:rPr>
          <w:rFonts w:ascii="Verdana" w:hAnsi="Verdana"/>
          <w:b/>
          <w:sz w:val="18"/>
          <w:szCs w:val="18"/>
        </w:rPr>
        <w:tab/>
      </w:r>
      <w:r w:rsidR="005C2C1F" w:rsidRPr="00F54821">
        <w:rPr>
          <w:rFonts w:ascii="Verdana" w:hAnsi="Verdana"/>
          <w:b/>
          <w:sz w:val="18"/>
          <w:szCs w:val="18"/>
        </w:rPr>
        <w:tab/>
      </w:r>
      <w:r w:rsidR="00845C88" w:rsidRPr="00F54821">
        <w:rPr>
          <w:rFonts w:ascii="Verdana" w:hAnsi="Verdana"/>
          <w:b/>
          <w:sz w:val="18"/>
          <w:szCs w:val="18"/>
        </w:rPr>
        <w:tab/>
      </w:r>
      <w:r w:rsidR="00CB6D1E" w:rsidRPr="00F54821">
        <w:rPr>
          <w:rFonts w:ascii="Verdana" w:hAnsi="Verdana"/>
          <w:b/>
          <w:sz w:val="18"/>
          <w:szCs w:val="18"/>
        </w:rPr>
        <w:t>4</w:t>
      </w:r>
    </w:p>
    <w:p w:rsidR="00A445CB" w:rsidRPr="00F54821" w:rsidRDefault="00A445CB" w:rsidP="00A445CB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</w:p>
    <w:p w:rsidR="00CB6D1E" w:rsidRPr="00F54821" w:rsidRDefault="004538A8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Style w:val="InitialStyle"/>
          <w:rFonts w:ascii="Verdana" w:hAnsi="Verdana"/>
          <w:b/>
          <w:sz w:val="18"/>
        </w:rPr>
      </w:pPr>
      <w:r w:rsidRPr="00F54821">
        <w:rPr>
          <w:rFonts w:ascii="Verdana" w:hAnsi="Verdana" w:cs="Arial"/>
          <w:b/>
          <w:sz w:val="18"/>
          <w:szCs w:val="18"/>
        </w:rPr>
        <w:t>CUSTODIAN AND USAGE OF NOTEBOOK</w:t>
      </w:r>
      <w:r w:rsidR="00EA4709" w:rsidRPr="00F54821">
        <w:rPr>
          <w:rStyle w:val="InitialStyle"/>
          <w:rFonts w:ascii="Verdana" w:hAnsi="Verdana"/>
          <w:b/>
          <w:sz w:val="18"/>
        </w:rPr>
        <w:tab/>
      </w:r>
      <w:r w:rsidR="005C2C1F" w:rsidRPr="00F54821">
        <w:rPr>
          <w:rStyle w:val="InitialStyle"/>
          <w:rFonts w:ascii="Verdana" w:hAnsi="Verdana"/>
          <w:b/>
          <w:sz w:val="18"/>
        </w:rPr>
        <w:tab/>
      </w:r>
      <w:r w:rsidR="005C2C1F" w:rsidRPr="00F54821">
        <w:rPr>
          <w:rStyle w:val="InitialStyle"/>
          <w:rFonts w:ascii="Verdana" w:hAnsi="Verdana"/>
          <w:b/>
          <w:sz w:val="18"/>
        </w:rPr>
        <w:tab/>
      </w:r>
      <w:r w:rsidR="005C2C1F" w:rsidRPr="00F54821">
        <w:rPr>
          <w:rStyle w:val="InitialStyle"/>
          <w:rFonts w:ascii="Verdana" w:hAnsi="Verdana"/>
          <w:b/>
          <w:sz w:val="18"/>
        </w:rPr>
        <w:tab/>
      </w:r>
      <w:r w:rsidR="005C2C1F" w:rsidRPr="00F54821">
        <w:rPr>
          <w:rStyle w:val="InitialStyle"/>
          <w:rFonts w:ascii="Verdana" w:hAnsi="Verdana"/>
          <w:b/>
          <w:sz w:val="18"/>
        </w:rPr>
        <w:tab/>
      </w:r>
      <w:r w:rsidR="005C2C1F" w:rsidRPr="00F54821">
        <w:rPr>
          <w:rStyle w:val="InitialStyle"/>
          <w:rFonts w:ascii="Verdana" w:hAnsi="Verdana"/>
          <w:b/>
          <w:sz w:val="18"/>
        </w:rPr>
        <w:tab/>
      </w:r>
      <w:r w:rsidR="00845C88" w:rsidRPr="00F54821">
        <w:rPr>
          <w:rStyle w:val="InitialStyle"/>
          <w:rFonts w:ascii="Verdana" w:hAnsi="Verdana"/>
          <w:b/>
          <w:sz w:val="18"/>
        </w:rPr>
        <w:tab/>
      </w:r>
      <w:r w:rsidR="00953B97" w:rsidRPr="00F54821">
        <w:rPr>
          <w:rStyle w:val="InitialStyle"/>
          <w:rFonts w:ascii="Verdana" w:hAnsi="Verdana"/>
          <w:b/>
          <w:sz w:val="18"/>
        </w:rPr>
        <w:t>5</w:t>
      </w:r>
    </w:p>
    <w:p w:rsidR="00231902" w:rsidRPr="00F54821" w:rsidRDefault="00231902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Style w:val="InitialStyle"/>
          <w:rFonts w:ascii="Verdana" w:hAnsi="Verdana"/>
          <w:b/>
          <w:sz w:val="18"/>
        </w:rPr>
      </w:pPr>
    </w:p>
    <w:p w:rsidR="00231902" w:rsidRPr="00F54821" w:rsidRDefault="00231902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Style w:val="InitialStyle"/>
          <w:rFonts w:ascii="Verdana" w:hAnsi="Verdana"/>
          <w:b/>
          <w:i/>
          <w:sz w:val="18"/>
        </w:rPr>
      </w:pPr>
      <w:r w:rsidRPr="00F54821">
        <w:rPr>
          <w:rStyle w:val="InitialStyle"/>
          <w:rFonts w:ascii="Verdana" w:hAnsi="Verdana"/>
          <w:b/>
          <w:i/>
          <w:sz w:val="18"/>
        </w:rPr>
        <w:t>ENFORCEMENT</w:t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ab/>
      </w:r>
      <w:r w:rsidR="00845C88" w:rsidRPr="00F54821">
        <w:rPr>
          <w:rStyle w:val="InitialStyle"/>
          <w:rFonts w:ascii="Verdana" w:hAnsi="Verdana"/>
          <w:b/>
          <w:i/>
          <w:sz w:val="18"/>
        </w:rPr>
        <w:tab/>
      </w:r>
      <w:r w:rsidR="00397D80" w:rsidRPr="00F54821">
        <w:rPr>
          <w:rStyle w:val="InitialStyle"/>
          <w:rFonts w:ascii="Verdana" w:hAnsi="Verdana"/>
          <w:b/>
          <w:i/>
          <w:sz w:val="18"/>
        </w:rPr>
        <w:t>6</w:t>
      </w:r>
    </w:p>
    <w:p w:rsidR="00CB6D1E" w:rsidRPr="00F54821" w:rsidRDefault="00CB6D1E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Style w:val="InitialStyle"/>
          <w:rFonts w:ascii="Verdana" w:hAnsi="Verdana"/>
          <w:b/>
          <w:sz w:val="18"/>
        </w:rPr>
      </w:pPr>
    </w:p>
    <w:p w:rsidR="00CB6D1E" w:rsidRPr="00F54821" w:rsidRDefault="00CB6D1E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</w:p>
    <w:p w:rsidR="00CB6D1E" w:rsidRPr="00F54821" w:rsidRDefault="00CB6D1E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  <w:r w:rsidRPr="00F54821">
        <w:rPr>
          <w:rFonts w:ascii="Verdana" w:hAnsi="Verdana"/>
          <w:b/>
          <w:sz w:val="18"/>
          <w:szCs w:val="18"/>
        </w:rPr>
        <w:tab/>
      </w:r>
    </w:p>
    <w:p w:rsidR="00CB6D1E" w:rsidRPr="00F54821" w:rsidRDefault="00CB6D1E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</w:p>
    <w:p w:rsidR="00EA4709" w:rsidRPr="00F54821" w:rsidRDefault="00EA4709" w:rsidP="00EA4709">
      <w:pPr>
        <w:pStyle w:val="DefaultText"/>
        <w:tabs>
          <w:tab w:val="left" w:pos="52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</w:rPr>
      </w:pPr>
    </w:p>
    <w:p w:rsidR="00B95FB2" w:rsidRPr="00F54821" w:rsidRDefault="00B95FB2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  <w:r w:rsidRPr="00F54821">
        <w:rPr>
          <w:rStyle w:val="InitialStyle"/>
          <w:rFonts w:ascii="Verdana" w:hAnsi="Verdana"/>
          <w:sz w:val="18"/>
        </w:rPr>
        <w:tab/>
      </w:r>
    </w:p>
    <w:p w:rsidR="00B95FB2" w:rsidRPr="00F54821" w:rsidRDefault="00B95FB2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B95FB2" w:rsidRPr="00F54821" w:rsidRDefault="00B95FB2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147E9D" w:rsidRPr="00F54821" w:rsidRDefault="00147E9D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147E9D" w:rsidRPr="00F54821" w:rsidRDefault="00147E9D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A61653" w:rsidRPr="00F54821" w:rsidRDefault="00A61653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A61653" w:rsidRPr="00F54821" w:rsidRDefault="00A61653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A61653" w:rsidRPr="00F54821" w:rsidRDefault="00A61653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4720A3" w:rsidRPr="00F54821" w:rsidRDefault="004720A3" w:rsidP="004720A3">
      <w:pPr>
        <w:pStyle w:val="DefaultText"/>
        <w:tabs>
          <w:tab w:val="left" w:pos="1440"/>
        </w:tabs>
        <w:jc w:val="both"/>
        <w:rPr>
          <w:rFonts w:ascii="Verdana" w:hAnsi="Verdana"/>
          <w:b/>
          <w:sz w:val="18"/>
          <w:szCs w:val="18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4720A3" w:rsidRPr="00F54821" w:rsidRDefault="004720A3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50BDC" w:rsidRPr="00F54821" w:rsidRDefault="00650BDC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50BDC" w:rsidRPr="00F54821" w:rsidRDefault="00650BDC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50BDC" w:rsidRPr="00F54821" w:rsidRDefault="00650BDC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650BDC" w:rsidRPr="00F54821" w:rsidRDefault="00650BDC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9526A0" w:rsidRPr="00F54821" w:rsidRDefault="009526A0">
      <w:pPr>
        <w:jc w:val="both"/>
        <w:rPr>
          <w:rFonts w:ascii="Verdana" w:hAnsi="Verdana"/>
          <w:b/>
          <w:bCs/>
          <w:sz w:val="18"/>
          <w:lang w:val="en-US"/>
        </w:rPr>
      </w:pPr>
    </w:p>
    <w:p w:rsidR="002742EE" w:rsidRPr="00F54821" w:rsidRDefault="002742EE" w:rsidP="002742EE">
      <w:pPr>
        <w:pStyle w:val="CommentText"/>
        <w:spacing w:after="120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2742EE" w:rsidRPr="00F54821" w:rsidRDefault="002742EE" w:rsidP="002742EE">
      <w:pPr>
        <w:pStyle w:val="CommentText"/>
        <w:spacing w:after="120"/>
        <w:jc w:val="both"/>
        <w:rPr>
          <w:lang w:val="en-US"/>
        </w:rPr>
      </w:pPr>
    </w:p>
    <w:p w:rsidR="005B294A" w:rsidRPr="00F54821" w:rsidRDefault="005B294A" w:rsidP="00F9017C">
      <w:pPr>
        <w:pStyle w:val="Heading4"/>
        <w:numPr>
          <w:ilvl w:val="0"/>
          <w:numId w:val="40"/>
        </w:numPr>
        <w:jc w:val="both"/>
        <w:rPr>
          <w:rFonts w:ascii="Verdana" w:hAnsi="Verdana"/>
          <w:sz w:val="18"/>
          <w:szCs w:val="18"/>
          <w:lang w:val="en-US"/>
        </w:rPr>
      </w:pPr>
      <w:r w:rsidRPr="00F54821">
        <w:rPr>
          <w:rFonts w:ascii="Verdana" w:hAnsi="Verdana"/>
          <w:sz w:val="18"/>
          <w:szCs w:val="18"/>
          <w:lang w:val="en-US"/>
        </w:rPr>
        <w:lastRenderedPageBreak/>
        <w:t>GENERAL GUIDELINES</w:t>
      </w:r>
    </w:p>
    <w:p w:rsidR="00F16537" w:rsidRPr="00F54821" w:rsidRDefault="00F16537" w:rsidP="00F16537">
      <w:pPr>
        <w:rPr>
          <w:rFonts w:ascii="Verdana" w:hAnsi="Verdana"/>
          <w:sz w:val="18"/>
          <w:szCs w:val="18"/>
          <w:lang w:val="en-US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The guidelines below are for notebooks issued to one user or on a shared-usage-basis.  They apply for issuance whether on temporary or permanent-basis. 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The notebook, together with its peripherals/accessories shall be deemed and implied as one complete entity governed by the guidelines below whenever the term “notebook” </w:t>
      </w:r>
      <w:proofErr w:type="gramStart"/>
      <w:r w:rsidRPr="00F54821">
        <w:rPr>
          <w:rFonts w:ascii="Verdana" w:hAnsi="Verdana"/>
          <w:sz w:val="18"/>
          <w:szCs w:val="18"/>
        </w:rPr>
        <w:t>is mentioned</w:t>
      </w:r>
      <w:proofErr w:type="gramEnd"/>
      <w:r w:rsidRPr="00F54821">
        <w:rPr>
          <w:rFonts w:ascii="Verdana" w:hAnsi="Verdana"/>
          <w:sz w:val="18"/>
          <w:szCs w:val="18"/>
        </w:rPr>
        <w:t xml:space="preserve">.  </w:t>
      </w:r>
      <w:proofErr w:type="gramStart"/>
      <w:r w:rsidRPr="00F54821">
        <w:rPr>
          <w:rFonts w:ascii="Verdana" w:hAnsi="Verdana"/>
          <w:sz w:val="18"/>
          <w:szCs w:val="18"/>
        </w:rPr>
        <w:t>Personally</w:t>
      </w:r>
      <w:proofErr w:type="gramEnd"/>
      <w:r w:rsidRPr="00F54821">
        <w:rPr>
          <w:rFonts w:ascii="Verdana" w:hAnsi="Verdana"/>
          <w:sz w:val="18"/>
          <w:szCs w:val="18"/>
        </w:rPr>
        <w:t xml:space="preserve"> owned peripherals/accessories must not be used on the </w:t>
      </w:r>
      <w:r w:rsidR="00F54821">
        <w:rPr>
          <w:rFonts w:ascii="Verdana" w:hAnsi="Verdana"/>
          <w:sz w:val="18"/>
          <w:szCs w:val="18"/>
        </w:rPr>
        <w:t>organization</w:t>
      </w:r>
      <w:r w:rsidRPr="00F54821">
        <w:rPr>
          <w:rFonts w:ascii="Verdana" w:hAnsi="Verdana"/>
          <w:sz w:val="18"/>
          <w:szCs w:val="18"/>
        </w:rPr>
        <w:t>’s notebooks</w:t>
      </w:r>
      <w:r w:rsidR="00953B97" w:rsidRPr="00F54821">
        <w:rPr>
          <w:rFonts w:ascii="Verdana" w:hAnsi="Verdana"/>
          <w:sz w:val="18"/>
          <w:szCs w:val="18"/>
        </w:rPr>
        <w:t>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53B97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For custodian and usage of notebooks, the custodian-user is solely responsible for the safekeeping custodian and usage of the notebook issued to him/her through adherence to the laid down guidelines here. 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953B97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The notebook is to </w:t>
      </w:r>
      <w:proofErr w:type="gramStart"/>
      <w:r w:rsidRPr="00F54821">
        <w:rPr>
          <w:rFonts w:ascii="Verdana" w:hAnsi="Verdana"/>
          <w:sz w:val="18"/>
          <w:szCs w:val="18"/>
        </w:rPr>
        <w:t>be used</w:t>
      </w:r>
      <w:proofErr w:type="gramEnd"/>
      <w:r w:rsidRPr="00F54821">
        <w:rPr>
          <w:rFonts w:ascii="Verdana" w:hAnsi="Verdana"/>
          <w:sz w:val="18"/>
          <w:szCs w:val="18"/>
        </w:rPr>
        <w:t xml:space="preserve"> ONLY by the custodian-user whom it was issued to, unless approved by the Head of Department for a shared-usage-basis.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The notebook </w:t>
      </w:r>
      <w:proofErr w:type="gramStart"/>
      <w:r w:rsidRPr="00F54821">
        <w:rPr>
          <w:rFonts w:ascii="Verdana" w:hAnsi="Verdana"/>
          <w:sz w:val="18"/>
          <w:szCs w:val="18"/>
        </w:rPr>
        <w:t>shall be used</w:t>
      </w:r>
      <w:proofErr w:type="gramEnd"/>
      <w:r w:rsidRPr="00F54821">
        <w:rPr>
          <w:rFonts w:ascii="Verdana" w:hAnsi="Verdana"/>
          <w:sz w:val="18"/>
          <w:szCs w:val="18"/>
        </w:rPr>
        <w:t xml:space="preserve"> only for the </w:t>
      </w:r>
      <w:r w:rsidR="00F54821">
        <w:rPr>
          <w:rFonts w:ascii="Verdana" w:hAnsi="Verdana"/>
          <w:sz w:val="18"/>
          <w:szCs w:val="18"/>
        </w:rPr>
        <w:t>Organization</w:t>
      </w:r>
      <w:r w:rsidRPr="00F54821">
        <w:rPr>
          <w:rFonts w:ascii="Verdana" w:hAnsi="Verdana"/>
          <w:sz w:val="18"/>
          <w:szCs w:val="18"/>
        </w:rPr>
        <w:t>’s business purpose or for work-related functions.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953B97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>The custodian-user shall be responsible in securing the content (files) of the notebook against information theft or misuse.  He/She shall exercise discretion in encrypting the files as necessary if they are confidential.  For this, the custodian-user shall obtain the necessary file-encrypting tools and training on its usage.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The custodian-user shall also use the Power-On password protection feature in the notebook to enable him/her in securing the notebook against </w:t>
      </w:r>
      <w:r w:rsidR="00D7143B" w:rsidRPr="00F54821">
        <w:rPr>
          <w:rFonts w:ascii="Verdana" w:hAnsi="Verdana"/>
          <w:sz w:val="18"/>
          <w:szCs w:val="18"/>
        </w:rPr>
        <w:t>un</w:t>
      </w:r>
      <w:r w:rsidRPr="00F54821">
        <w:rPr>
          <w:rFonts w:ascii="Verdana" w:hAnsi="Verdana"/>
          <w:sz w:val="18"/>
          <w:szCs w:val="18"/>
        </w:rPr>
        <w:t xml:space="preserve">authorized access.  He/She shall also enable the Windows’ screen-saver with password access to secure the information within in the event the notebook is left </w:t>
      </w:r>
      <w:proofErr w:type="gramStart"/>
      <w:r w:rsidRPr="00F54821">
        <w:rPr>
          <w:rFonts w:ascii="Verdana" w:hAnsi="Verdana"/>
          <w:sz w:val="18"/>
          <w:szCs w:val="18"/>
        </w:rPr>
        <w:t>momentarily</w:t>
      </w:r>
      <w:proofErr w:type="gramEnd"/>
      <w:r w:rsidRPr="00F54821">
        <w:rPr>
          <w:rFonts w:ascii="Verdana" w:hAnsi="Verdana"/>
          <w:sz w:val="18"/>
          <w:szCs w:val="18"/>
        </w:rPr>
        <w:t xml:space="preserve"> unattended.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53B97" w:rsidRPr="00F54821" w:rsidRDefault="005B294A" w:rsidP="00953B97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As the notebook is the responsibility of the custodian-user, the physical security of the notebook </w:t>
      </w:r>
      <w:proofErr w:type="gramStart"/>
      <w:r w:rsidRPr="00F54821">
        <w:rPr>
          <w:rFonts w:ascii="Verdana" w:hAnsi="Verdana"/>
          <w:sz w:val="18"/>
          <w:szCs w:val="18"/>
        </w:rPr>
        <w:t>shall at all times be maintained</w:t>
      </w:r>
      <w:proofErr w:type="gramEnd"/>
      <w:r w:rsidRPr="00F54821">
        <w:rPr>
          <w:rFonts w:ascii="Verdana" w:hAnsi="Verdana"/>
          <w:sz w:val="18"/>
          <w:szCs w:val="18"/>
        </w:rPr>
        <w:t xml:space="preserve"> and not to be left unattended, example, in the car boot</w:t>
      </w:r>
      <w:r w:rsidR="00DF455A" w:rsidRPr="00F54821">
        <w:rPr>
          <w:rFonts w:ascii="Verdana" w:hAnsi="Verdana"/>
          <w:sz w:val="18"/>
          <w:szCs w:val="18"/>
        </w:rPr>
        <w:t>.</w:t>
      </w:r>
      <w:r w:rsidRPr="00F54821">
        <w:rPr>
          <w:rFonts w:ascii="Verdana" w:hAnsi="Verdana"/>
          <w:sz w:val="18"/>
          <w:szCs w:val="18"/>
        </w:rPr>
        <w:t xml:space="preserve"> </w:t>
      </w:r>
    </w:p>
    <w:p w:rsidR="00DF455A" w:rsidRPr="00F54821" w:rsidRDefault="00DF455A" w:rsidP="00DF455A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C466E" w:rsidRPr="00F54821" w:rsidRDefault="008C466E" w:rsidP="00953B97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F54821">
        <w:rPr>
          <w:rFonts w:ascii="Verdana" w:hAnsi="Verdana" w:cs="Arial"/>
          <w:b/>
          <w:i/>
          <w:sz w:val="18"/>
          <w:szCs w:val="18"/>
        </w:rPr>
        <w:t>T</w:t>
      </w:r>
      <w:r w:rsidRPr="00F54821">
        <w:rPr>
          <w:rFonts w:ascii="Verdana" w:hAnsi="Verdana" w:cs="Arial"/>
          <w:b/>
          <w:i/>
          <w:sz w:val="18"/>
          <w:szCs w:val="18"/>
          <w:lang w:val="en-US"/>
        </w:rPr>
        <w:t xml:space="preserve">he custodian user is liable to compensate the </w:t>
      </w:r>
      <w:r w:rsidR="00F54821">
        <w:rPr>
          <w:rFonts w:ascii="Verdana" w:hAnsi="Verdana" w:cs="Arial"/>
          <w:b/>
          <w:i/>
          <w:sz w:val="18"/>
          <w:szCs w:val="18"/>
          <w:lang w:val="en-US"/>
        </w:rPr>
        <w:t>Organization</w:t>
      </w:r>
      <w:r w:rsidRPr="00F54821">
        <w:rPr>
          <w:rFonts w:ascii="Verdana" w:hAnsi="Verdana" w:cs="Arial"/>
          <w:b/>
          <w:i/>
          <w:sz w:val="18"/>
          <w:szCs w:val="18"/>
          <w:lang w:val="en-US"/>
        </w:rPr>
        <w:t xml:space="preserve"> for the replacement cost of the notebook and its content if the notebook is stolen or lost.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>In the event of the notebook is stolen or lost, the custodian-user should report it to the appropriate authorities (e.g. the police) and to Head of Department immediately.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If there is no internal security or police report to substantiate a theft or lost of the notebook, it </w:t>
      </w:r>
      <w:proofErr w:type="gramStart"/>
      <w:r w:rsidRPr="00F54821">
        <w:rPr>
          <w:rFonts w:ascii="Verdana" w:hAnsi="Verdana"/>
          <w:sz w:val="18"/>
          <w:szCs w:val="18"/>
        </w:rPr>
        <w:t>shall be assumed</w:t>
      </w:r>
      <w:proofErr w:type="gramEnd"/>
      <w:r w:rsidRPr="00F54821">
        <w:rPr>
          <w:rFonts w:ascii="Verdana" w:hAnsi="Verdana"/>
          <w:sz w:val="18"/>
          <w:szCs w:val="18"/>
        </w:rPr>
        <w:t xml:space="preserve"> that the custodian-user had failed to exercise due diligence in securing the notebook and he/she shall assumed full responsibility.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Any defects noticed on the notebook or its media content (files) by the custodian-user </w:t>
      </w:r>
      <w:proofErr w:type="gramStart"/>
      <w:r w:rsidRPr="00F54821">
        <w:rPr>
          <w:rFonts w:ascii="Verdana" w:hAnsi="Verdana"/>
          <w:sz w:val="18"/>
          <w:szCs w:val="18"/>
        </w:rPr>
        <w:t>should be reported</w:t>
      </w:r>
      <w:proofErr w:type="gramEnd"/>
      <w:r w:rsidRPr="00F54821">
        <w:rPr>
          <w:rFonts w:ascii="Verdana" w:hAnsi="Verdana"/>
          <w:sz w:val="18"/>
          <w:szCs w:val="18"/>
        </w:rPr>
        <w:t xml:space="preserve"> immediately to </w:t>
      </w:r>
      <w:r w:rsidRPr="00F54821">
        <w:rPr>
          <w:rFonts w:ascii="Verdana" w:hAnsi="Verdana"/>
          <w:iCs/>
          <w:sz w:val="18"/>
          <w:szCs w:val="18"/>
        </w:rPr>
        <w:t>Head of Department</w:t>
      </w:r>
      <w:r w:rsidRPr="00F54821">
        <w:rPr>
          <w:rFonts w:ascii="Verdana" w:hAnsi="Verdana"/>
          <w:sz w:val="18"/>
          <w:szCs w:val="18"/>
        </w:rPr>
        <w:t>.  Delayed or non-reporting shall render the custodian-user bearing full responsibility for the defect, with liability to any replacement cost as determined by Head of Department.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953B97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On termination in employment with the </w:t>
      </w:r>
      <w:r w:rsidR="00F54821">
        <w:rPr>
          <w:rFonts w:ascii="Verdana" w:hAnsi="Verdana"/>
          <w:sz w:val="18"/>
          <w:szCs w:val="18"/>
        </w:rPr>
        <w:t>Organization</w:t>
      </w:r>
      <w:r w:rsidRPr="00F54821">
        <w:rPr>
          <w:rFonts w:ascii="Verdana" w:hAnsi="Verdana"/>
          <w:sz w:val="18"/>
          <w:szCs w:val="18"/>
        </w:rPr>
        <w:t xml:space="preserve">, custodian-user must return the notebook to the </w:t>
      </w:r>
      <w:r w:rsidR="00F54821">
        <w:rPr>
          <w:rFonts w:ascii="Verdana" w:hAnsi="Verdana"/>
          <w:sz w:val="18"/>
          <w:szCs w:val="18"/>
        </w:rPr>
        <w:t>Organization</w:t>
      </w:r>
      <w:r w:rsidRPr="00F54821">
        <w:rPr>
          <w:rFonts w:ascii="Verdana" w:hAnsi="Verdana"/>
          <w:sz w:val="18"/>
          <w:szCs w:val="18"/>
        </w:rPr>
        <w:t xml:space="preserve"> with its peripherals/accessories AND all its content (files) intact before his/her last day of departure.  He/She shall also surrender to the </w:t>
      </w:r>
      <w:r w:rsidR="00F54821">
        <w:rPr>
          <w:rFonts w:ascii="Verdana" w:hAnsi="Verdana"/>
          <w:sz w:val="18"/>
          <w:szCs w:val="18"/>
        </w:rPr>
        <w:t>Organization</w:t>
      </w:r>
      <w:r w:rsidRPr="00F54821">
        <w:rPr>
          <w:rFonts w:ascii="Verdana" w:hAnsi="Verdana"/>
          <w:sz w:val="18"/>
          <w:szCs w:val="18"/>
        </w:rPr>
        <w:t xml:space="preserve"> any password(s)</w:t>
      </w:r>
      <w:proofErr w:type="gramStart"/>
      <w:r w:rsidRPr="00F54821">
        <w:rPr>
          <w:rFonts w:ascii="Verdana" w:hAnsi="Verdana"/>
          <w:sz w:val="18"/>
          <w:szCs w:val="18"/>
        </w:rPr>
        <w:t>,</w:t>
      </w:r>
      <w:proofErr w:type="gramEnd"/>
      <w:r w:rsidRPr="00F54821">
        <w:rPr>
          <w:rFonts w:ascii="Verdana" w:hAnsi="Verdana"/>
          <w:sz w:val="18"/>
          <w:szCs w:val="18"/>
        </w:rPr>
        <w:t xml:space="preserve"> pass phrase(s) or the encrypting/decrypting key(s), which are used in securing the notebook’</w:t>
      </w:r>
      <w:r w:rsidR="00953B97" w:rsidRPr="00F54821">
        <w:rPr>
          <w:rFonts w:ascii="Verdana" w:hAnsi="Verdana"/>
          <w:sz w:val="18"/>
          <w:szCs w:val="18"/>
        </w:rPr>
        <w:t>s hardware or its content-files.</w:t>
      </w:r>
    </w:p>
    <w:p w:rsidR="00953B97" w:rsidRPr="00F54821" w:rsidRDefault="00953B97" w:rsidP="00953B97">
      <w:pPr>
        <w:pStyle w:val="BodyText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pStyle w:val="BodyText2"/>
        <w:numPr>
          <w:ilvl w:val="1"/>
          <w:numId w:val="40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Further, the custodian-user is required to sign the </w:t>
      </w:r>
      <w:r w:rsidRPr="00F54821">
        <w:rPr>
          <w:rFonts w:ascii="Verdana" w:hAnsi="Verdana"/>
          <w:b/>
          <w:bCs/>
          <w:sz w:val="18"/>
          <w:szCs w:val="18"/>
        </w:rPr>
        <w:t>Employee’s Notebook Acceptance/ Agreement Statement</w:t>
      </w:r>
      <w:r w:rsidRPr="00F54821">
        <w:rPr>
          <w:rFonts w:ascii="Verdana" w:hAnsi="Verdana"/>
          <w:sz w:val="18"/>
          <w:szCs w:val="18"/>
        </w:rPr>
        <w:t xml:space="preserve"> in acknowledgement that he/she shall comply with the conditions laid down </w:t>
      </w:r>
      <w:proofErr w:type="gramStart"/>
      <w:r w:rsidRPr="00F54821">
        <w:rPr>
          <w:rFonts w:ascii="Verdana" w:hAnsi="Verdana"/>
          <w:sz w:val="18"/>
          <w:szCs w:val="18"/>
        </w:rPr>
        <w:t>above</w:t>
      </w:r>
      <w:proofErr w:type="gramEnd"/>
      <w:r w:rsidRPr="00F54821">
        <w:rPr>
          <w:rFonts w:ascii="Verdana" w:hAnsi="Verdana"/>
          <w:sz w:val="18"/>
          <w:szCs w:val="18"/>
        </w:rPr>
        <w:t xml:space="preserve">.  </w:t>
      </w:r>
      <w:proofErr w:type="gramStart"/>
      <w:r w:rsidRPr="00F54821">
        <w:rPr>
          <w:rFonts w:ascii="Verdana" w:hAnsi="Verdana"/>
          <w:sz w:val="18"/>
          <w:szCs w:val="18"/>
        </w:rPr>
        <w:t>A duplicate of the signed-copy would be kept by the Head of Department for records</w:t>
      </w:r>
      <w:proofErr w:type="gramEnd"/>
      <w:r w:rsidRPr="00F54821">
        <w:rPr>
          <w:rFonts w:ascii="Verdana" w:hAnsi="Verdana"/>
          <w:sz w:val="18"/>
          <w:szCs w:val="18"/>
        </w:rPr>
        <w:t>.</w:t>
      </w:r>
    </w:p>
    <w:p w:rsidR="005B294A" w:rsidRPr="00F54821" w:rsidRDefault="005B294A" w:rsidP="00F9017C">
      <w:pPr>
        <w:pStyle w:val="Heading4"/>
        <w:numPr>
          <w:ilvl w:val="0"/>
          <w:numId w:val="40"/>
        </w:numPr>
        <w:jc w:val="both"/>
        <w:rPr>
          <w:rFonts w:ascii="Verdana" w:hAnsi="Verdana" w:cs="Arial"/>
          <w:bCs w:val="0"/>
          <w:sz w:val="18"/>
          <w:szCs w:val="18"/>
        </w:rPr>
      </w:pPr>
      <w:r w:rsidRPr="00F54821">
        <w:rPr>
          <w:rFonts w:ascii="Verdana" w:hAnsi="Verdana" w:cs="Arial"/>
          <w:bCs w:val="0"/>
          <w:sz w:val="18"/>
          <w:szCs w:val="18"/>
        </w:rPr>
        <w:t>CUSTODIAN AND USAGE OF NOTEBOOK</w:t>
      </w:r>
    </w:p>
    <w:p w:rsidR="005B294A" w:rsidRPr="00F54821" w:rsidRDefault="005B294A" w:rsidP="005B294A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lastRenderedPageBreak/>
        <w:t xml:space="preserve">Seek authorization/security advice from Head of Department before installing new software.  Do not install unauthorized or own software unless authorization </w:t>
      </w:r>
      <w:proofErr w:type="gramStart"/>
      <w:r w:rsidRPr="00F54821">
        <w:rPr>
          <w:rFonts w:ascii="Verdana" w:hAnsi="Verdana" w:cs="Arial"/>
          <w:sz w:val="18"/>
          <w:szCs w:val="18"/>
        </w:rPr>
        <w:t>is obtained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as in above.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Seek security/security advice from Head of Department before downloading software.  Do not download software from the Internet, or other sites outside </w:t>
      </w:r>
      <w:r w:rsidR="00F54821">
        <w:rPr>
          <w:rFonts w:ascii="Verdana" w:hAnsi="Verdana" w:cs="Arial"/>
          <w:sz w:val="18"/>
          <w:szCs w:val="18"/>
        </w:rPr>
        <w:t>organization</w:t>
      </w:r>
      <w:r w:rsidRPr="00F54821">
        <w:rPr>
          <w:rFonts w:ascii="Verdana" w:hAnsi="Verdana" w:cs="Arial"/>
          <w:sz w:val="18"/>
          <w:szCs w:val="18"/>
        </w:rPr>
        <w:t>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Do not change the operating system (O/S) configuration unless prior authorization </w:t>
      </w:r>
      <w:proofErr w:type="gramStart"/>
      <w:r w:rsidRPr="00F54821">
        <w:rPr>
          <w:rFonts w:ascii="Verdana" w:hAnsi="Verdana" w:cs="Arial"/>
          <w:sz w:val="18"/>
          <w:szCs w:val="18"/>
        </w:rPr>
        <w:t>is obtained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from Head of Department.  Do not change the antivirus settings.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Do not alter or add on peripherals (e.g. higher CPU, memory chip, or extra circuit boards) without authorization.  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When a notebook </w:t>
      </w:r>
      <w:proofErr w:type="gramStart"/>
      <w:r w:rsidRPr="00F54821">
        <w:rPr>
          <w:rFonts w:ascii="Verdana" w:hAnsi="Verdana" w:cs="Arial"/>
          <w:sz w:val="18"/>
          <w:szCs w:val="18"/>
        </w:rPr>
        <w:t>is connected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into the </w:t>
      </w:r>
      <w:r w:rsidR="00F54821">
        <w:rPr>
          <w:rFonts w:ascii="Verdana" w:hAnsi="Verdana" w:cs="Arial"/>
          <w:sz w:val="18"/>
          <w:szCs w:val="18"/>
        </w:rPr>
        <w:t>Organization</w:t>
      </w:r>
      <w:r w:rsidRPr="00F54821">
        <w:rPr>
          <w:rFonts w:ascii="Verdana" w:hAnsi="Verdana" w:cs="Arial"/>
          <w:sz w:val="18"/>
          <w:szCs w:val="18"/>
        </w:rPr>
        <w:t xml:space="preserve">’s internal network (LAN), it will be considered as a "desktop" since its usage is same as a desktop.  Hence, the "Desktop Policy", "Anti-Virus Policy", "E-Mail Usage Policy" and "Internet Usage Policy" </w:t>
      </w:r>
      <w:r w:rsidR="008E10A1" w:rsidRPr="00F54821">
        <w:rPr>
          <w:rFonts w:ascii="Verdana" w:hAnsi="Verdana" w:cs="Arial"/>
          <w:sz w:val="18"/>
          <w:szCs w:val="18"/>
        </w:rPr>
        <w:t>apply (</w:t>
      </w:r>
      <w:r w:rsidRPr="00F54821">
        <w:rPr>
          <w:rFonts w:ascii="Verdana" w:hAnsi="Verdana" w:cs="Arial"/>
          <w:sz w:val="18"/>
          <w:szCs w:val="18"/>
        </w:rPr>
        <w:t xml:space="preserve">these can be viewed in the </w:t>
      </w:r>
      <w:r w:rsidRPr="00F54821">
        <w:rPr>
          <w:rFonts w:ascii="Verdana" w:hAnsi="Verdana" w:cs="Arial"/>
          <w:i/>
          <w:iCs/>
          <w:sz w:val="18"/>
          <w:szCs w:val="18"/>
        </w:rPr>
        <w:t>Enterprise Portal</w:t>
      </w:r>
      <w:r w:rsidRPr="00F54821">
        <w:rPr>
          <w:rFonts w:ascii="Verdana" w:hAnsi="Verdana" w:cs="Arial"/>
          <w:sz w:val="18"/>
          <w:szCs w:val="18"/>
        </w:rPr>
        <w:t xml:space="preserve">). 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For required repair/maintenance, send the notebook only to authorized vendor.  When sending </w:t>
      </w:r>
      <w:r w:rsidRPr="00F54821">
        <w:rPr>
          <w:rFonts w:ascii="Verdana" w:hAnsi="Verdana" w:cs="Arial"/>
          <w:bCs/>
          <w:sz w:val="18"/>
          <w:szCs w:val="18"/>
        </w:rPr>
        <w:t>the notebook for maintenance, i</w:t>
      </w:r>
      <w:r w:rsidRPr="00F54821">
        <w:rPr>
          <w:rFonts w:ascii="Verdana" w:hAnsi="Verdana" w:cs="Arial"/>
          <w:sz w:val="18"/>
          <w:szCs w:val="18"/>
        </w:rPr>
        <w:t xml:space="preserve">f possible, first transfer all sensitive/confidential data/files to another secured media (e.g. floppy, CDRW, another hard disk).  Then use suitable utilities to completely delete/erase-sector the files to prevent unauthorized access.  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>For data backup, both confidential and non-confidential files should be backed-up to removable media e.g. CDRW, zip-disk, floppy.  Frequency of backup to be determined at discretion by users.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 xml:space="preserve">For confidentiality reason, encrypt any files at one’s discretion with the installed encrypting tool (e.g. </w:t>
      </w:r>
      <w:r w:rsidRPr="00F54821">
        <w:rPr>
          <w:rFonts w:ascii="Verdana" w:hAnsi="Verdana"/>
          <w:i/>
          <w:iCs/>
          <w:sz w:val="18"/>
          <w:szCs w:val="18"/>
        </w:rPr>
        <w:t>Cryptext</w:t>
      </w:r>
      <w:r w:rsidRPr="00F54821">
        <w:rPr>
          <w:rFonts w:ascii="Verdana" w:hAnsi="Verdana"/>
          <w:sz w:val="18"/>
          <w:szCs w:val="18"/>
        </w:rPr>
        <w:t xml:space="preserve">, </w:t>
      </w:r>
      <w:r w:rsidRPr="00F54821">
        <w:rPr>
          <w:rFonts w:ascii="Verdana" w:hAnsi="Verdana"/>
          <w:i/>
          <w:iCs/>
          <w:sz w:val="18"/>
          <w:szCs w:val="18"/>
        </w:rPr>
        <w:t>Windows2000</w:t>
      </w:r>
      <w:r w:rsidRPr="00F54821">
        <w:rPr>
          <w:rFonts w:ascii="Verdana" w:hAnsi="Verdana"/>
          <w:sz w:val="18"/>
          <w:szCs w:val="18"/>
        </w:rPr>
        <w:t xml:space="preserve">’s native </w:t>
      </w:r>
      <w:r w:rsidRPr="00F54821">
        <w:rPr>
          <w:rFonts w:ascii="Verdana" w:hAnsi="Verdana"/>
          <w:i/>
          <w:iCs/>
          <w:sz w:val="18"/>
          <w:szCs w:val="18"/>
        </w:rPr>
        <w:t>Encrypting-File-System</w:t>
      </w:r>
      <w:r w:rsidRPr="00F54821">
        <w:rPr>
          <w:rFonts w:ascii="Verdana" w:hAnsi="Verdana"/>
          <w:sz w:val="18"/>
          <w:szCs w:val="18"/>
        </w:rPr>
        <w:t>, etc)</w:t>
      </w:r>
    </w:p>
    <w:p w:rsidR="005B294A" w:rsidRPr="00F54821" w:rsidRDefault="005B294A" w:rsidP="00F9017C">
      <w:pPr>
        <w:jc w:val="both"/>
        <w:rPr>
          <w:rFonts w:ascii="Verdana" w:hAnsi="Verdana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/>
          <w:sz w:val="18"/>
          <w:szCs w:val="18"/>
        </w:rPr>
        <w:t>Enable the Screen-Saver with password access control.  Do not read or otherwise exposed sensitive or confidential information on public transportation or at public places.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Ensure the installed anti-virus software’s configuration with auto-protect mode </w:t>
      </w:r>
      <w:proofErr w:type="gramStart"/>
      <w:r w:rsidRPr="00F54821">
        <w:rPr>
          <w:rFonts w:ascii="Verdana" w:hAnsi="Verdana" w:cs="Arial"/>
          <w:sz w:val="18"/>
          <w:szCs w:val="18"/>
        </w:rPr>
        <w:t>is not altered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, and that its virus signature or pattern is updated. (If notebook is connected within </w:t>
      </w:r>
      <w:r w:rsidR="00F54821">
        <w:rPr>
          <w:rFonts w:ascii="Verdana" w:hAnsi="Verdana" w:cs="Arial"/>
          <w:sz w:val="18"/>
          <w:szCs w:val="18"/>
        </w:rPr>
        <w:t>Organization</w:t>
      </w:r>
      <w:r w:rsidRPr="00F54821">
        <w:rPr>
          <w:rFonts w:ascii="Verdana" w:hAnsi="Verdana" w:cs="Arial"/>
          <w:sz w:val="18"/>
          <w:szCs w:val="18"/>
        </w:rPr>
        <w:t xml:space="preserve">’s internal network, this should be automated; </w:t>
      </w:r>
      <w:proofErr w:type="gramStart"/>
      <w:r w:rsidRPr="00F54821">
        <w:rPr>
          <w:rFonts w:ascii="Verdana" w:hAnsi="Verdana" w:cs="Arial"/>
          <w:sz w:val="18"/>
          <w:szCs w:val="18"/>
        </w:rPr>
        <w:t>else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the signature is to be manually updated through removable media e.g. floppy disk).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Do </w:t>
      </w:r>
      <w:proofErr w:type="gramStart"/>
      <w:r w:rsidRPr="00F54821">
        <w:rPr>
          <w:rFonts w:ascii="Verdana" w:hAnsi="Verdana" w:cs="Arial"/>
          <w:sz w:val="18"/>
          <w:szCs w:val="18"/>
        </w:rPr>
        <w:t>not leave notebook unattended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with a modem turned-on or communications software enabled.  In the modem software, do not enable “password save” or “password remember” option.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>For l</w:t>
      </w:r>
      <w:r w:rsidRPr="00F54821">
        <w:rPr>
          <w:rFonts w:ascii="Verdana" w:hAnsi="Verdana" w:cs="Arial"/>
          <w:bCs/>
          <w:sz w:val="18"/>
          <w:szCs w:val="18"/>
        </w:rPr>
        <w:t>uggage check-in at the airport, bring on</w:t>
      </w:r>
      <w:r w:rsidRPr="00F54821">
        <w:rPr>
          <w:rFonts w:ascii="Verdana" w:hAnsi="Verdana" w:cs="Arial"/>
          <w:sz w:val="18"/>
          <w:szCs w:val="18"/>
        </w:rPr>
        <w:t xml:space="preserve"> the notebook as hand luggage.  Do not check in as baggage to prevent theft or damage.  When at the X-Ray/Metal Detector, ascertain first that it is not damaging electro magnetically/radiation before allowing the notebook to </w:t>
      </w:r>
      <w:proofErr w:type="gramStart"/>
      <w:r w:rsidRPr="00F54821">
        <w:rPr>
          <w:rFonts w:ascii="Verdana" w:hAnsi="Verdana" w:cs="Arial"/>
          <w:sz w:val="18"/>
          <w:szCs w:val="18"/>
        </w:rPr>
        <w:t>be screened</w:t>
      </w:r>
      <w:proofErr w:type="gramEnd"/>
      <w:r w:rsidRPr="00F54821">
        <w:rPr>
          <w:rFonts w:ascii="Verdana" w:hAnsi="Verdana" w:cs="Arial"/>
          <w:sz w:val="18"/>
          <w:szCs w:val="18"/>
        </w:rPr>
        <w:t>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>When not in use, place notebook in locked briefcase, or in a cabinet/ secured place when not carried with.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In the event that this is not possible, it </w:t>
      </w:r>
      <w:proofErr w:type="gramStart"/>
      <w:r w:rsidRPr="00F54821">
        <w:rPr>
          <w:rFonts w:ascii="Verdana" w:hAnsi="Verdana" w:cs="Arial"/>
          <w:sz w:val="18"/>
          <w:szCs w:val="18"/>
        </w:rPr>
        <w:t>should be placed</w:t>
      </w:r>
      <w:proofErr w:type="gramEnd"/>
      <w:r w:rsidRPr="00F54821">
        <w:rPr>
          <w:rFonts w:ascii="Verdana" w:hAnsi="Verdana" w:cs="Arial"/>
          <w:sz w:val="18"/>
          <w:szCs w:val="18"/>
        </w:rPr>
        <w:t xml:space="preserve"> away from sight.  Do </w:t>
      </w:r>
      <w:proofErr w:type="gramStart"/>
      <w:r w:rsidRPr="00F54821">
        <w:rPr>
          <w:rFonts w:ascii="Verdana" w:hAnsi="Verdana" w:cs="Arial"/>
          <w:sz w:val="18"/>
          <w:szCs w:val="18"/>
        </w:rPr>
        <w:t>not leave the notebook unattended</w:t>
      </w:r>
      <w:proofErr w:type="gramEnd"/>
      <w:r w:rsidRPr="00F54821">
        <w:rPr>
          <w:rFonts w:ascii="Verdana" w:hAnsi="Verdana" w:cs="Arial"/>
          <w:sz w:val="18"/>
          <w:szCs w:val="18"/>
        </w:rPr>
        <w:t>.</w:t>
      </w:r>
    </w:p>
    <w:p w:rsidR="002671FB" w:rsidRPr="00F54821" w:rsidRDefault="002671FB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>To avoid damage to the data content, do not place the notebook near any electrical appliance that generates strong magnetic field, e.g. electrical-motor, TV, refrigerator or large audio-speaker.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numPr>
          <w:ilvl w:val="1"/>
          <w:numId w:val="40"/>
        </w:numPr>
        <w:jc w:val="both"/>
        <w:rPr>
          <w:rFonts w:ascii="Verdana" w:hAnsi="Verdana" w:cs="Arial"/>
          <w:sz w:val="18"/>
          <w:szCs w:val="18"/>
        </w:rPr>
      </w:pPr>
      <w:r w:rsidRPr="00F54821">
        <w:rPr>
          <w:rFonts w:ascii="Verdana" w:hAnsi="Verdana" w:cs="Arial"/>
          <w:sz w:val="18"/>
          <w:szCs w:val="18"/>
        </w:rPr>
        <w:t xml:space="preserve">For maintenance reason, try to keep/use notebook in low-moist and cooling environment.  Do not keep/use notebook in moist, humid or environmentally unstable condition. 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231902" w:rsidRPr="00F54821" w:rsidRDefault="00231902" w:rsidP="00F9017C">
      <w:pPr>
        <w:jc w:val="both"/>
        <w:rPr>
          <w:rFonts w:ascii="Verdana" w:hAnsi="Verdana" w:cs="Arial"/>
          <w:sz w:val="18"/>
          <w:szCs w:val="18"/>
        </w:rPr>
      </w:pPr>
    </w:p>
    <w:p w:rsidR="00231902" w:rsidRPr="00F54821" w:rsidRDefault="00231902" w:rsidP="00231902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jc w:val="both"/>
        <w:rPr>
          <w:rFonts w:ascii="Verdana" w:hAnsi="Verdana"/>
          <w:b/>
          <w:sz w:val="18"/>
          <w:szCs w:val="18"/>
          <w:lang w:val="en-US"/>
        </w:rPr>
      </w:pPr>
      <w:r w:rsidRPr="00F54821">
        <w:rPr>
          <w:rFonts w:ascii="Verdana" w:hAnsi="Verdana"/>
          <w:b/>
          <w:sz w:val="18"/>
          <w:szCs w:val="18"/>
          <w:lang w:val="en-US"/>
        </w:rPr>
        <w:t>ENFORCEMENT</w:t>
      </w:r>
    </w:p>
    <w:p w:rsidR="00231902" w:rsidRPr="00F54821" w:rsidRDefault="00231902" w:rsidP="00231902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  <w:lang w:val="en-US"/>
        </w:rPr>
      </w:pPr>
    </w:p>
    <w:p w:rsidR="00231902" w:rsidRPr="00F54821" w:rsidRDefault="00231902" w:rsidP="00231902">
      <w:pPr>
        <w:pStyle w:val="Heading1"/>
        <w:numPr>
          <w:ilvl w:val="1"/>
          <w:numId w:val="40"/>
        </w:numPr>
        <w:autoSpaceDE/>
        <w:autoSpaceDN/>
        <w:adjustRightInd/>
        <w:spacing w:line="240" w:lineRule="auto"/>
        <w:jc w:val="both"/>
        <w:rPr>
          <w:rFonts w:ascii="Verdana" w:hAnsi="Verdana"/>
          <w:b w:val="0"/>
          <w:color w:val="auto"/>
          <w:sz w:val="18"/>
          <w:szCs w:val="18"/>
        </w:rPr>
      </w:pPr>
      <w:r w:rsidRPr="00F54821">
        <w:rPr>
          <w:rFonts w:ascii="Verdana" w:hAnsi="Verdana"/>
          <w:b w:val="0"/>
          <w:color w:val="auto"/>
          <w:sz w:val="18"/>
          <w:szCs w:val="18"/>
        </w:rPr>
        <w:lastRenderedPageBreak/>
        <w:t xml:space="preserve">All staffs are required to comply with this security policy and its appendices. Disciplinary actions including termination </w:t>
      </w:r>
      <w:proofErr w:type="gramStart"/>
      <w:r w:rsidRPr="00F54821">
        <w:rPr>
          <w:rFonts w:ascii="Verdana" w:hAnsi="Verdana"/>
          <w:b w:val="0"/>
          <w:color w:val="auto"/>
          <w:sz w:val="18"/>
          <w:szCs w:val="18"/>
        </w:rPr>
        <w:t>may be taken</w:t>
      </w:r>
      <w:proofErr w:type="gramEnd"/>
      <w:r w:rsidRPr="00F54821">
        <w:rPr>
          <w:rFonts w:ascii="Verdana" w:hAnsi="Verdana"/>
          <w:b w:val="0"/>
          <w:color w:val="auto"/>
          <w:sz w:val="18"/>
          <w:szCs w:val="18"/>
        </w:rPr>
        <w:t xml:space="preserve"> against any </w:t>
      </w:r>
      <w:r w:rsidR="00F54821">
        <w:rPr>
          <w:rFonts w:ascii="Verdana" w:hAnsi="Verdana"/>
          <w:b w:val="0"/>
          <w:color w:val="auto"/>
          <w:sz w:val="18"/>
          <w:szCs w:val="18"/>
        </w:rPr>
        <w:t>organization</w:t>
      </w:r>
      <w:r w:rsidRPr="00F54821">
        <w:rPr>
          <w:rFonts w:ascii="Verdana" w:hAnsi="Verdana"/>
          <w:b w:val="0"/>
          <w:color w:val="auto"/>
          <w:sz w:val="18"/>
          <w:szCs w:val="18"/>
        </w:rPr>
        <w:t xml:space="preserve"> staffs who fail to comply with the </w:t>
      </w:r>
      <w:r w:rsidR="00F54821">
        <w:rPr>
          <w:rFonts w:ascii="Verdana" w:hAnsi="Verdana"/>
          <w:b w:val="0"/>
          <w:color w:val="auto"/>
          <w:sz w:val="18"/>
          <w:szCs w:val="18"/>
        </w:rPr>
        <w:t>Organization</w:t>
      </w:r>
      <w:r w:rsidRPr="00F54821">
        <w:rPr>
          <w:rFonts w:ascii="Verdana" w:hAnsi="Verdana"/>
          <w:b w:val="0"/>
          <w:color w:val="auto"/>
          <w:sz w:val="18"/>
          <w:szCs w:val="18"/>
        </w:rPr>
        <w:t xml:space="preserve">’s security policies, or circumvent/violate any security systems and/or protection mechanisms. </w:t>
      </w:r>
    </w:p>
    <w:p w:rsidR="00231902" w:rsidRPr="00F54821" w:rsidRDefault="00231902" w:rsidP="00231902">
      <w:pPr>
        <w:rPr>
          <w:rFonts w:ascii="Verdana" w:hAnsi="Verdana"/>
          <w:sz w:val="18"/>
          <w:szCs w:val="18"/>
        </w:rPr>
      </w:pPr>
    </w:p>
    <w:p w:rsidR="00231902" w:rsidRPr="00F54821" w:rsidRDefault="00231902" w:rsidP="00231902">
      <w:pPr>
        <w:pStyle w:val="Heading1"/>
        <w:numPr>
          <w:ilvl w:val="1"/>
          <w:numId w:val="40"/>
        </w:numPr>
        <w:autoSpaceDE/>
        <w:autoSpaceDN/>
        <w:adjustRightInd/>
        <w:spacing w:line="240" w:lineRule="auto"/>
        <w:jc w:val="both"/>
        <w:rPr>
          <w:rFonts w:ascii="Verdana" w:hAnsi="Verdana"/>
          <w:b w:val="0"/>
          <w:color w:val="auto"/>
          <w:sz w:val="18"/>
          <w:szCs w:val="18"/>
        </w:rPr>
      </w:pPr>
      <w:r w:rsidRPr="00F54821">
        <w:rPr>
          <w:rFonts w:ascii="Verdana" w:hAnsi="Verdana"/>
          <w:b w:val="0"/>
          <w:color w:val="auto"/>
          <w:sz w:val="18"/>
          <w:szCs w:val="18"/>
        </w:rPr>
        <w:t xml:space="preserve">Staff having knowledge of personal misuse or malpractice of IT Systems must report immediately to management and IT Security. </w:t>
      </w:r>
    </w:p>
    <w:p w:rsidR="00231902" w:rsidRPr="00F54821" w:rsidRDefault="00231902" w:rsidP="00231902">
      <w:pPr>
        <w:pStyle w:val="BodyText"/>
        <w:spacing w:after="0"/>
        <w:rPr>
          <w:rFonts w:ascii="Verdana" w:eastAsia="MS Mincho" w:hAnsi="Verdana"/>
          <w:bCs/>
          <w:sz w:val="18"/>
          <w:szCs w:val="18"/>
        </w:rPr>
      </w:pPr>
    </w:p>
    <w:p w:rsidR="00231902" w:rsidRPr="00F54821" w:rsidRDefault="00F54821" w:rsidP="00231902">
      <w:pPr>
        <w:pStyle w:val="BodyText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Verdana" w:eastAsia="MS Mincho" w:hAnsi="Verdana"/>
          <w:bCs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Organization’s staff must ensure that organization</w:t>
      </w:r>
      <w:r w:rsidR="00231902" w:rsidRPr="00F54821">
        <w:rPr>
          <w:rFonts w:ascii="Verdana" w:eastAsia="MS Mincho" w:hAnsi="Verdana"/>
          <w:sz w:val="18"/>
          <w:szCs w:val="18"/>
        </w:rPr>
        <w:t xml:space="preserve">’s contractors and others parties authorized by the </w:t>
      </w:r>
      <w:r>
        <w:rPr>
          <w:rFonts w:ascii="Verdana" w:eastAsia="MS Mincho" w:hAnsi="Verdana"/>
          <w:sz w:val="18"/>
          <w:szCs w:val="18"/>
        </w:rPr>
        <w:t>Organization</w:t>
      </w:r>
      <w:r w:rsidR="00231902" w:rsidRPr="00F54821">
        <w:rPr>
          <w:rFonts w:ascii="Verdana" w:eastAsia="MS Mincho" w:hAnsi="Verdana"/>
          <w:sz w:val="18"/>
          <w:szCs w:val="18"/>
        </w:rPr>
        <w:t xml:space="preserve"> using its internal computer systems, comply with this policy.</w:t>
      </w:r>
    </w:p>
    <w:p w:rsidR="00231902" w:rsidRPr="00F54821" w:rsidRDefault="00231902" w:rsidP="00231902">
      <w:pPr>
        <w:pStyle w:val="BodyText"/>
        <w:spacing w:after="0"/>
        <w:rPr>
          <w:rFonts w:ascii="Verdana" w:eastAsia="MS Mincho" w:hAnsi="Verdana"/>
          <w:bCs/>
          <w:sz w:val="18"/>
          <w:szCs w:val="18"/>
        </w:rPr>
      </w:pPr>
    </w:p>
    <w:p w:rsidR="00231902" w:rsidRPr="00F54821" w:rsidRDefault="00231902" w:rsidP="00231902">
      <w:pPr>
        <w:pStyle w:val="BodyText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ascii="Verdana" w:eastAsia="MS Mincho" w:hAnsi="Verdana"/>
          <w:bCs/>
          <w:sz w:val="18"/>
          <w:szCs w:val="18"/>
        </w:rPr>
      </w:pPr>
      <w:r w:rsidRPr="00F54821">
        <w:rPr>
          <w:rFonts w:ascii="Verdana" w:eastAsia="MS Mincho" w:hAnsi="Verdana"/>
          <w:bCs/>
          <w:sz w:val="18"/>
          <w:szCs w:val="18"/>
        </w:rPr>
        <w:t>Where the role of the service provider is outsourced to a vendor, the outsourced vendor should ensure compliance with this policy.</w:t>
      </w: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5B294A" w:rsidRPr="00F54821" w:rsidRDefault="005B294A" w:rsidP="00F9017C">
      <w:pPr>
        <w:jc w:val="both"/>
        <w:rPr>
          <w:rFonts w:ascii="Verdana" w:hAnsi="Verdana" w:cs="Arial"/>
          <w:sz w:val="18"/>
          <w:szCs w:val="18"/>
        </w:rPr>
      </w:pPr>
    </w:p>
    <w:p w:rsidR="00A07E89" w:rsidRPr="00F54821" w:rsidRDefault="00A07E89" w:rsidP="00F9017C">
      <w:pPr>
        <w:pStyle w:val="FootnoteText"/>
        <w:tabs>
          <w:tab w:val="left" w:pos="540"/>
        </w:tabs>
        <w:spacing w:after="120"/>
        <w:jc w:val="both"/>
        <w:rPr>
          <w:rFonts w:ascii="Verdana" w:hAnsi="Verdana"/>
          <w:sz w:val="18"/>
          <w:szCs w:val="18"/>
        </w:rPr>
      </w:pPr>
    </w:p>
    <w:sectPr w:rsidR="00A07E89" w:rsidRPr="00F54821" w:rsidSect="00F16537">
      <w:headerReference w:type="default" r:id="rId7"/>
      <w:footerReference w:type="default" r:id="rId8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51" w:rsidRDefault="00AC0751">
      <w:r>
        <w:separator/>
      </w:r>
    </w:p>
  </w:endnote>
  <w:endnote w:type="continuationSeparator" w:id="0">
    <w:p w:rsidR="00AC0751" w:rsidRDefault="00AC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9A" w:rsidRDefault="00BE139A">
    <w:pPr>
      <w:pStyle w:val="Footer"/>
    </w:pPr>
    <w:r>
      <w:t>___________________________________________________________________________</w:t>
    </w:r>
  </w:p>
  <w:p w:rsidR="00BE139A" w:rsidRDefault="00BE139A">
    <w:pPr>
      <w:pStyle w:val="Footer"/>
      <w:rPr>
        <w:rFonts w:ascii="Verdana" w:hAnsi="Verdana" w:cs="Arial"/>
        <w:i/>
        <w:iCs/>
        <w:sz w:val="16"/>
      </w:rPr>
    </w:pPr>
    <w:r>
      <w:rPr>
        <w:rFonts w:ascii="Verdana" w:hAnsi="Verdana" w:cs="Arial"/>
        <w:i/>
        <w:iCs/>
        <w:sz w:val="16"/>
      </w:rPr>
      <w:t xml:space="preserve">Page </w:t>
    </w:r>
    <w:r>
      <w:rPr>
        <w:rFonts w:ascii="Verdana" w:hAnsi="Verdana" w:cs="Arial"/>
        <w:i/>
        <w:iCs/>
        <w:sz w:val="16"/>
      </w:rPr>
      <w:fldChar w:fldCharType="begin"/>
    </w:r>
    <w:r>
      <w:rPr>
        <w:rFonts w:ascii="Verdana" w:hAnsi="Verdana" w:cs="Arial"/>
        <w:i/>
        <w:iCs/>
        <w:sz w:val="16"/>
      </w:rPr>
      <w:instrText xml:space="preserve"> PAGE </w:instrText>
    </w:r>
    <w:r>
      <w:rPr>
        <w:rFonts w:ascii="Verdana" w:hAnsi="Verdana" w:cs="Arial"/>
        <w:i/>
        <w:iCs/>
        <w:sz w:val="16"/>
      </w:rPr>
      <w:fldChar w:fldCharType="separate"/>
    </w:r>
    <w:r w:rsidR="002A45D2">
      <w:rPr>
        <w:rFonts w:ascii="Verdana" w:hAnsi="Verdana" w:cs="Arial"/>
        <w:i/>
        <w:iCs/>
        <w:noProof/>
        <w:sz w:val="16"/>
      </w:rPr>
      <w:t>5</w:t>
    </w:r>
    <w:r>
      <w:rPr>
        <w:rFonts w:ascii="Verdana" w:hAnsi="Verdana" w:cs="Arial"/>
        <w:i/>
        <w:iCs/>
        <w:sz w:val="16"/>
      </w:rPr>
      <w:fldChar w:fldCharType="end"/>
    </w:r>
    <w:r>
      <w:rPr>
        <w:rFonts w:ascii="Verdana" w:hAnsi="Verdana" w:cs="Arial"/>
        <w:i/>
        <w:iCs/>
        <w:sz w:val="16"/>
      </w:rPr>
      <w:t xml:space="preserve"> of </w:t>
    </w:r>
    <w:r>
      <w:rPr>
        <w:rFonts w:ascii="Verdana" w:hAnsi="Verdana" w:cs="Arial"/>
        <w:i/>
        <w:iCs/>
        <w:sz w:val="16"/>
      </w:rPr>
      <w:fldChar w:fldCharType="begin"/>
    </w:r>
    <w:r>
      <w:rPr>
        <w:rFonts w:ascii="Verdana" w:hAnsi="Verdana" w:cs="Arial"/>
        <w:i/>
        <w:iCs/>
        <w:sz w:val="16"/>
      </w:rPr>
      <w:instrText xml:space="preserve"> NUMPAGES </w:instrText>
    </w:r>
    <w:r>
      <w:rPr>
        <w:rFonts w:ascii="Verdana" w:hAnsi="Verdana" w:cs="Arial"/>
        <w:i/>
        <w:iCs/>
        <w:sz w:val="16"/>
      </w:rPr>
      <w:fldChar w:fldCharType="separate"/>
    </w:r>
    <w:r w:rsidR="002A45D2">
      <w:rPr>
        <w:rFonts w:ascii="Verdana" w:hAnsi="Verdana" w:cs="Arial"/>
        <w:i/>
        <w:iCs/>
        <w:noProof/>
        <w:sz w:val="16"/>
      </w:rPr>
      <w:t>6</w:t>
    </w:r>
    <w:r>
      <w:rPr>
        <w:rFonts w:ascii="Verdana" w:hAnsi="Verdana" w:cs="Arial"/>
        <w:i/>
        <w:iCs/>
        <w:sz w:val="16"/>
      </w:rPr>
      <w:fldChar w:fldCharType="end"/>
    </w:r>
    <w:r>
      <w:rPr>
        <w:rFonts w:ascii="Verdana" w:hAnsi="Verdana" w:cs="Arial"/>
        <w:i/>
        <w:iCs/>
        <w:sz w:val="16"/>
      </w:rPr>
      <w:tab/>
      <w:t xml:space="preserve">                                                                                                                              Version: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51" w:rsidRDefault="00AC0751">
      <w:r>
        <w:separator/>
      </w:r>
    </w:p>
  </w:footnote>
  <w:footnote w:type="continuationSeparator" w:id="0">
    <w:p w:rsidR="00AC0751" w:rsidRDefault="00AC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9A" w:rsidRDefault="00BE139A">
    <w:pPr>
      <w:pStyle w:val="Header"/>
      <w:rPr>
        <w:b/>
      </w:rPr>
    </w:pPr>
  </w:p>
  <w:p w:rsidR="00BE139A" w:rsidRPr="00845C88" w:rsidRDefault="00BE139A">
    <w:pPr>
      <w:pStyle w:val="Header"/>
      <w:rPr>
        <w:rFonts w:ascii="Verdana" w:hAnsi="Verdana"/>
        <w:b/>
      </w:rPr>
    </w:pPr>
    <w:r w:rsidRPr="00845C88">
      <w:rPr>
        <w:rFonts w:ascii="Verdana" w:hAnsi="Verdana"/>
        <w:b/>
      </w:rPr>
      <w:t xml:space="preserve">Notebook </w:t>
    </w:r>
    <w:r w:rsidR="002A45D2">
      <w:rPr>
        <w:rFonts w:ascii="Verdana" w:hAnsi="Verdana"/>
        <w:b/>
      </w:rPr>
      <w:t xml:space="preserve">Security </w:t>
    </w:r>
    <w:r w:rsidRPr="00845C88">
      <w:rPr>
        <w:rFonts w:ascii="Verdana" w:hAnsi="Verdana"/>
        <w:b/>
      </w:rPr>
      <w:t>Policy</w:t>
    </w:r>
  </w:p>
  <w:p w:rsidR="00BE139A" w:rsidRDefault="00F5482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8890" r="9525" b="1016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7C5F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X9CcM2QAAAAYBAAAPAAAAZHJzL2Rvd25yZXYueG1sTI9BT8MwDIXvSPsPkZG4TCxhSGiU&#10;ptME9MaFjWlXrzFtReN0TbYVfj1GHOBk+z3r+XO+HH2nTjTENrCFm5kBRVwF13Jt4W1TXi9AxYTs&#10;sAtMFj4pwrKYXOSYuXDmVzqtU60khGOGFpqU+kzrWDXkMc5CTyzeexg8JhmHWrsBzxLuOz035k57&#10;bFkuNNjTY0PVx/roLcRyS4fya1pNze62DjQ/PL08o7VXl+PqAVSiMf0tww++oEMhTPtwZBdVZ0Ee&#10;SaIupIp7b4w0+19BF7n+j198Aw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Nf0JwzZ&#10;AAAABg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5B1"/>
    <w:multiLevelType w:val="hybridMultilevel"/>
    <w:tmpl w:val="8E76D200"/>
    <w:lvl w:ilvl="0" w:tplc="0852741E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C5C6BC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17820"/>
    <w:multiLevelType w:val="hybridMultilevel"/>
    <w:tmpl w:val="2212829E"/>
    <w:lvl w:ilvl="0" w:tplc="AA1EB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3E2BD6E">
      <w:start w:val="1"/>
      <w:numFmt w:val="decimal"/>
      <w:lvlText w:val="%2."/>
      <w:lvlJc w:val="left"/>
      <w:pPr>
        <w:tabs>
          <w:tab w:val="num" w:pos="2882"/>
        </w:tabs>
        <w:ind w:left="288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2"/>
        </w:tabs>
        <w:ind w:left="4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2"/>
        </w:tabs>
        <w:ind w:left="5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2"/>
        </w:tabs>
        <w:ind w:left="6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2"/>
        </w:tabs>
        <w:ind w:left="7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2"/>
        </w:tabs>
        <w:ind w:left="7922" w:hanging="360"/>
      </w:pPr>
      <w:rPr>
        <w:rFonts w:ascii="Wingdings" w:hAnsi="Wingdings" w:hint="default"/>
      </w:rPr>
    </w:lvl>
  </w:abstractNum>
  <w:abstractNum w:abstractNumId="2" w15:restartNumberingAfterBreak="0">
    <w:nsid w:val="086417E2"/>
    <w:multiLevelType w:val="hybridMultilevel"/>
    <w:tmpl w:val="FD543E4A"/>
    <w:lvl w:ilvl="0" w:tplc="F22639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23254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65B2E"/>
    <w:multiLevelType w:val="hybridMultilevel"/>
    <w:tmpl w:val="39586AFE"/>
    <w:lvl w:ilvl="0" w:tplc="EB84D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D0CE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419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5CCB5BA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08E8F70">
      <w:start w:val="8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F6C81D80">
      <w:start w:val="8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C3768"/>
    <w:multiLevelType w:val="multilevel"/>
    <w:tmpl w:val="07B635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120" w:legacyIndent="1440"/>
      <w:lvlJc w:val="left"/>
      <w:pPr>
        <w:ind w:left="1442" w:hanging="1440"/>
      </w:pPr>
      <w:rPr>
        <w:b/>
      </w:rPr>
    </w:lvl>
    <w:lvl w:ilvl="5">
      <w:start w:val="1"/>
      <w:numFmt w:val="decimal"/>
      <w:lvlText w:val="%1.%2.%3.%4.%5.%6"/>
      <w:legacy w:legacy="1" w:legacySpace="120" w:legacyIndent="1440"/>
      <w:lvlJc w:val="left"/>
      <w:pPr>
        <w:ind w:left="2882" w:hanging="1440"/>
      </w:pPr>
      <w:rPr>
        <w:b/>
      </w:rPr>
    </w:lvl>
    <w:lvl w:ilvl="6">
      <w:start w:val="1"/>
      <w:numFmt w:val="decimal"/>
      <w:lvlText w:val="%1.%2.%3.%4.%5.%6.%7"/>
      <w:legacy w:legacy="1" w:legacySpace="120" w:legacyIndent="1800"/>
      <w:lvlJc w:val="left"/>
      <w:pPr>
        <w:ind w:left="4682" w:hanging="1800"/>
      </w:pPr>
      <w:rPr>
        <w:b/>
      </w:rPr>
    </w:lvl>
    <w:lvl w:ilvl="7">
      <w:start w:val="1"/>
      <w:numFmt w:val="decimal"/>
      <w:lvlText w:val="%1.%2.%3.%4.%5.%6.%7.%8"/>
      <w:legacy w:legacy="1" w:legacySpace="120" w:legacyIndent="2160"/>
      <w:lvlJc w:val="left"/>
      <w:pPr>
        <w:ind w:left="6842" w:hanging="2160"/>
      </w:pPr>
      <w:rPr>
        <w:b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9002" w:hanging="2160"/>
      </w:pPr>
      <w:rPr>
        <w:b/>
      </w:rPr>
    </w:lvl>
  </w:abstractNum>
  <w:abstractNum w:abstractNumId="5" w15:restartNumberingAfterBreak="0">
    <w:nsid w:val="143D2D35"/>
    <w:multiLevelType w:val="hybridMultilevel"/>
    <w:tmpl w:val="31D8AD80"/>
    <w:lvl w:ilvl="0" w:tplc="B88A3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482A2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46DA0"/>
    <w:multiLevelType w:val="hybridMultilevel"/>
    <w:tmpl w:val="D4BE07D0"/>
    <w:lvl w:ilvl="0" w:tplc="FABA34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9278C"/>
    <w:multiLevelType w:val="hybridMultilevel"/>
    <w:tmpl w:val="98EC0CD4"/>
    <w:lvl w:ilvl="0" w:tplc="B88A3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52D790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"/>
        </w:tabs>
        <w:ind w:left="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</w:abstractNum>
  <w:abstractNum w:abstractNumId="8" w15:restartNumberingAfterBreak="0">
    <w:nsid w:val="204B0DBA"/>
    <w:multiLevelType w:val="hybridMultilevel"/>
    <w:tmpl w:val="881E51C6"/>
    <w:lvl w:ilvl="0" w:tplc="9D4C1A1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150CB"/>
    <w:multiLevelType w:val="hybridMultilevel"/>
    <w:tmpl w:val="A492E10C"/>
    <w:lvl w:ilvl="0" w:tplc="33E2BD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A1FA7"/>
    <w:multiLevelType w:val="hybridMultilevel"/>
    <w:tmpl w:val="FC760448"/>
    <w:lvl w:ilvl="0" w:tplc="E6BAFC5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C3910"/>
    <w:multiLevelType w:val="multilevel"/>
    <w:tmpl w:val="57EA07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12" w15:restartNumberingAfterBreak="0">
    <w:nsid w:val="271F003D"/>
    <w:multiLevelType w:val="multilevel"/>
    <w:tmpl w:val="C48A5BA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745308E"/>
    <w:multiLevelType w:val="multilevel"/>
    <w:tmpl w:val="E8546EE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4" w15:restartNumberingAfterBreak="0">
    <w:nsid w:val="2CA86787"/>
    <w:multiLevelType w:val="hybridMultilevel"/>
    <w:tmpl w:val="2212829E"/>
    <w:lvl w:ilvl="0" w:tplc="337EEB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078E6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3"/>
        </w:tabs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3"/>
        </w:tabs>
        <w:ind w:left="72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3"/>
        </w:tabs>
        <w:ind w:left="7923" w:hanging="360"/>
      </w:pPr>
      <w:rPr>
        <w:rFonts w:ascii="Wingdings" w:hAnsi="Wingdings" w:hint="default"/>
      </w:rPr>
    </w:lvl>
  </w:abstractNum>
  <w:abstractNum w:abstractNumId="15" w15:restartNumberingAfterBreak="0">
    <w:nsid w:val="2D22373C"/>
    <w:multiLevelType w:val="hybridMultilevel"/>
    <w:tmpl w:val="2CB21818"/>
    <w:lvl w:ilvl="0" w:tplc="B88A3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24618"/>
    <w:multiLevelType w:val="hybridMultilevel"/>
    <w:tmpl w:val="7E2CE838"/>
    <w:lvl w:ilvl="0" w:tplc="AF2EE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D1A45"/>
    <w:multiLevelType w:val="hybridMultilevel"/>
    <w:tmpl w:val="D974DED8"/>
    <w:lvl w:ilvl="0" w:tplc="C8AC0288">
      <w:start w:val="3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8C8A0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A315E"/>
    <w:multiLevelType w:val="hybridMultilevel"/>
    <w:tmpl w:val="20B2A86E"/>
    <w:lvl w:ilvl="0" w:tplc="F6C23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664D84"/>
    <w:multiLevelType w:val="hybridMultilevel"/>
    <w:tmpl w:val="F33CF90A"/>
    <w:lvl w:ilvl="0" w:tplc="F17E35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9A0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86210"/>
    <w:multiLevelType w:val="hybridMultilevel"/>
    <w:tmpl w:val="84F66A90"/>
    <w:lvl w:ilvl="0" w:tplc="AF2EE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D6156"/>
    <w:multiLevelType w:val="hybridMultilevel"/>
    <w:tmpl w:val="C1EABE00"/>
    <w:lvl w:ilvl="0" w:tplc="39A031B6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1" w:tplc="33E2B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D3A15"/>
    <w:multiLevelType w:val="hybridMultilevel"/>
    <w:tmpl w:val="D1543ECE"/>
    <w:lvl w:ilvl="0" w:tplc="AF2EE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D903A30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03889"/>
    <w:multiLevelType w:val="hybridMultilevel"/>
    <w:tmpl w:val="3F8E7590"/>
    <w:lvl w:ilvl="0" w:tplc="AF2EE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C2E59"/>
    <w:multiLevelType w:val="multilevel"/>
    <w:tmpl w:val="B04E5774"/>
    <w:lvl w:ilvl="0">
      <w:start w:val="2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 w15:restartNumberingAfterBreak="0">
    <w:nsid w:val="57965C16"/>
    <w:multiLevelType w:val="hybridMultilevel"/>
    <w:tmpl w:val="8616809A"/>
    <w:lvl w:ilvl="0" w:tplc="B5529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9531611"/>
    <w:multiLevelType w:val="hybridMultilevel"/>
    <w:tmpl w:val="90DCC36A"/>
    <w:lvl w:ilvl="0" w:tplc="E6BAFC5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B24012"/>
    <w:multiLevelType w:val="hybridMultilevel"/>
    <w:tmpl w:val="73EC94FA"/>
    <w:lvl w:ilvl="0" w:tplc="F81833A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A64E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3154C"/>
    <w:multiLevelType w:val="hybridMultilevel"/>
    <w:tmpl w:val="D1543ECE"/>
    <w:lvl w:ilvl="0" w:tplc="566AAFC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D903A30">
      <w:start w:val="1"/>
      <w:numFmt w:val="bullet"/>
      <w:lvlText w:val=""/>
      <w:lvlJc w:val="left"/>
      <w:pPr>
        <w:tabs>
          <w:tab w:val="num" w:pos="1944"/>
        </w:tabs>
        <w:ind w:left="1944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5AAC39C1"/>
    <w:multiLevelType w:val="hybridMultilevel"/>
    <w:tmpl w:val="BEA0B448"/>
    <w:lvl w:ilvl="0" w:tplc="33E2BD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B7C18"/>
    <w:multiLevelType w:val="hybridMultilevel"/>
    <w:tmpl w:val="107E29C6"/>
    <w:lvl w:ilvl="0" w:tplc="678276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05190"/>
    <w:multiLevelType w:val="hybridMultilevel"/>
    <w:tmpl w:val="0E96FD9C"/>
    <w:lvl w:ilvl="0" w:tplc="678276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1A3844">
      <w:start w:val="7"/>
      <w:numFmt w:val="decimal"/>
      <w:lvlText w:val="%2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32" w15:restartNumberingAfterBreak="0">
    <w:nsid w:val="69054056"/>
    <w:multiLevelType w:val="multilevel"/>
    <w:tmpl w:val="D75C79F6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3" w15:restartNumberingAfterBreak="0">
    <w:nsid w:val="694011FD"/>
    <w:multiLevelType w:val="hybridMultilevel"/>
    <w:tmpl w:val="894A3E9C"/>
    <w:lvl w:ilvl="0" w:tplc="A38008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2A71E4">
      <w:start w:val="1"/>
      <w:numFmt w:val="lowerLetter"/>
      <w:lvlText w:val="%2."/>
      <w:lvlJc w:val="left"/>
      <w:pPr>
        <w:tabs>
          <w:tab w:val="num" w:pos="3239"/>
        </w:tabs>
        <w:ind w:left="32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9"/>
        </w:tabs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9"/>
        </w:tabs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9"/>
        </w:tabs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9"/>
        </w:tabs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9"/>
        </w:tabs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9"/>
        </w:tabs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9"/>
        </w:tabs>
        <w:ind w:left="7919" w:hanging="180"/>
      </w:pPr>
    </w:lvl>
  </w:abstractNum>
  <w:abstractNum w:abstractNumId="34" w15:restartNumberingAfterBreak="0">
    <w:nsid w:val="6CD036C4"/>
    <w:multiLevelType w:val="hybridMultilevel"/>
    <w:tmpl w:val="98A4621E"/>
    <w:lvl w:ilvl="0" w:tplc="33E2BD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877C5"/>
    <w:multiLevelType w:val="multilevel"/>
    <w:tmpl w:val="B3CAF4B2"/>
    <w:lvl w:ilvl="0">
      <w:start w:val="8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szCs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lowerLetter"/>
      <w:lvlText w:val="     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4">
      <w:start w:val="1"/>
      <w:numFmt w:val="decimal"/>
      <w:lvlText w:val="         %5)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 w:val="0"/>
        <w:i w:val="0"/>
        <w:sz w:val="18"/>
        <w:szCs w:val="18"/>
      </w:rPr>
    </w:lvl>
    <w:lvl w:ilvl="5">
      <w:start w:val="1"/>
      <w:numFmt w:val="decimal"/>
      <w:lvlText w:val="         %5.%6)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314B14"/>
    <w:multiLevelType w:val="hybridMultilevel"/>
    <w:tmpl w:val="FE5A744E"/>
    <w:lvl w:ilvl="0" w:tplc="055E63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78"/>
        </w:tabs>
        <w:ind w:left="28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98"/>
        </w:tabs>
        <w:ind w:left="3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8"/>
        </w:tabs>
        <w:ind w:left="4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8"/>
        </w:tabs>
        <w:ind w:left="5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8"/>
        </w:tabs>
        <w:ind w:left="5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8"/>
        </w:tabs>
        <w:ind w:left="6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8"/>
        </w:tabs>
        <w:ind w:left="7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8"/>
        </w:tabs>
        <w:ind w:left="7918" w:hanging="180"/>
      </w:pPr>
    </w:lvl>
  </w:abstractNum>
  <w:abstractNum w:abstractNumId="37" w15:restartNumberingAfterBreak="0">
    <w:nsid w:val="72B31DBC"/>
    <w:multiLevelType w:val="hybridMultilevel"/>
    <w:tmpl w:val="FF34F878"/>
    <w:lvl w:ilvl="0" w:tplc="B5529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54BDC"/>
    <w:multiLevelType w:val="hybridMultilevel"/>
    <w:tmpl w:val="DC66E548"/>
    <w:lvl w:ilvl="0" w:tplc="839A244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2EE5923"/>
    <w:multiLevelType w:val="multilevel"/>
    <w:tmpl w:val="D8C48B0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szCs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lowerLetter"/>
      <w:lvlText w:val="     %4)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 w:val="0"/>
        <w:i w:val="0"/>
        <w:sz w:val="18"/>
        <w:szCs w:val="18"/>
      </w:rPr>
    </w:lvl>
    <w:lvl w:ilvl="4">
      <w:start w:val="1"/>
      <w:numFmt w:val="decimal"/>
      <w:lvlText w:val="         %5)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 w:val="0"/>
        <w:i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BCF0BAA"/>
    <w:multiLevelType w:val="hybridMultilevel"/>
    <w:tmpl w:val="35C66A0E"/>
    <w:lvl w:ilvl="0" w:tplc="C50C06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40"/>
  </w:num>
  <w:num w:numId="4">
    <w:abstractNumId w:val="3"/>
  </w:num>
  <w:num w:numId="5">
    <w:abstractNumId w:val="31"/>
  </w:num>
  <w:num w:numId="6">
    <w:abstractNumId w:val="25"/>
  </w:num>
  <w:num w:numId="7">
    <w:abstractNumId w:val="37"/>
  </w:num>
  <w:num w:numId="8">
    <w:abstractNumId w:val="30"/>
  </w:num>
  <w:num w:numId="9">
    <w:abstractNumId w:val="18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36"/>
  </w:num>
  <w:num w:numId="16">
    <w:abstractNumId w:val="29"/>
  </w:num>
  <w:num w:numId="17">
    <w:abstractNumId w:val="9"/>
  </w:num>
  <w:num w:numId="18">
    <w:abstractNumId w:val="21"/>
  </w:num>
  <w:num w:numId="19">
    <w:abstractNumId w:val="38"/>
  </w:num>
  <w:num w:numId="20">
    <w:abstractNumId w:val="34"/>
  </w:num>
  <w:num w:numId="21">
    <w:abstractNumId w:val="8"/>
  </w:num>
  <w:num w:numId="22">
    <w:abstractNumId w:val="1"/>
  </w:num>
  <w:num w:numId="23">
    <w:abstractNumId w:val="14"/>
  </w:num>
  <w:num w:numId="24">
    <w:abstractNumId w:val="33"/>
  </w:num>
  <w:num w:numId="25">
    <w:abstractNumId w:val="19"/>
  </w:num>
  <w:num w:numId="26">
    <w:abstractNumId w:val="17"/>
  </w:num>
  <w:num w:numId="27">
    <w:abstractNumId w:val="0"/>
  </w:num>
  <w:num w:numId="28">
    <w:abstractNumId w:val="2"/>
  </w:num>
  <w:num w:numId="29">
    <w:abstractNumId w:val="27"/>
  </w:num>
  <w:num w:numId="30">
    <w:abstractNumId w:val="12"/>
  </w:num>
  <w:num w:numId="31">
    <w:abstractNumId w:val="32"/>
  </w:num>
  <w:num w:numId="32">
    <w:abstractNumId w:val="13"/>
  </w:num>
  <w:num w:numId="33">
    <w:abstractNumId w:val="26"/>
  </w:num>
  <w:num w:numId="34">
    <w:abstractNumId w:val="10"/>
  </w:num>
  <w:num w:numId="35">
    <w:abstractNumId w:val="16"/>
  </w:num>
  <w:num w:numId="36">
    <w:abstractNumId w:val="20"/>
  </w:num>
  <w:num w:numId="37">
    <w:abstractNumId w:val="23"/>
  </w:num>
  <w:num w:numId="38">
    <w:abstractNumId w:val="22"/>
  </w:num>
  <w:num w:numId="39">
    <w:abstractNumId w:val="28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7F"/>
    <w:rsid w:val="000514BB"/>
    <w:rsid w:val="00057497"/>
    <w:rsid w:val="00072A5B"/>
    <w:rsid w:val="0008304A"/>
    <w:rsid w:val="000A3C7A"/>
    <w:rsid w:val="000B0E0A"/>
    <w:rsid w:val="000E1A84"/>
    <w:rsid w:val="000E22C5"/>
    <w:rsid w:val="000F1771"/>
    <w:rsid w:val="00122D9C"/>
    <w:rsid w:val="001253D6"/>
    <w:rsid w:val="00131F57"/>
    <w:rsid w:val="001335EE"/>
    <w:rsid w:val="0014151C"/>
    <w:rsid w:val="00146344"/>
    <w:rsid w:val="00147E9D"/>
    <w:rsid w:val="001560FD"/>
    <w:rsid w:val="00176704"/>
    <w:rsid w:val="00181D65"/>
    <w:rsid w:val="00182618"/>
    <w:rsid w:val="001B5754"/>
    <w:rsid w:val="001E53F4"/>
    <w:rsid w:val="001F0C21"/>
    <w:rsid w:val="001F56CC"/>
    <w:rsid w:val="002116C9"/>
    <w:rsid w:val="00217834"/>
    <w:rsid w:val="00231902"/>
    <w:rsid w:val="002352B8"/>
    <w:rsid w:val="0025141F"/>
    <w:rsid w:val="00260A25"/>
    <w:rsid w:val="002671FB"/>
    <w:rsid w:val="00271BDB"/>
    <w:rsid w:val="00271DDC"/>
    <w:rsid w:val="002742EE"/>
    <w:rsid w:val="00277715"/>
    <w:rsid w:val="00291BE8"/>
    <w:rsid w:val="0029238E"/>
    <w:rsid w:val="002A45D2"/>
    <w:rsid w:val="002C224E"/>
    <w:rsid w:val="002C4659"/>
    <w:rsid w:val="002F28BF"/>
    <w:rsid w:val="002F3E25"/>
    <w:rsid w:val="003007FC"/>
    <w:rsid w:val="003173EE"/>
    <w:rsid w:val="00320AF1"/>
    <w:rsid w:val="00324998"/>
    <w:rsid w:val="00346111"/>
    <w:rsid w:val="00350DF5"/>
    <w:rsid w:val="00355D31"/>
    <w:rsid w:val="00356101"/>
    <w:rsid w:val="0036799F"/>
    <w:rsid w:val="00392F38"/>
    <w:rsid w:val="00397D80"/>
    <w:rsid w:val="003A51FD"/>
    <w:rsid w:val="003A6A56"/>
    <w:rsid w:val="003B2938"/>
    <w:rsid w:val="003C34EA"/>
    <w:rsid w:val="003E3CC5"/>
    <w:rsid w:val="003E6F48"/>
    <w:rsid w:val="003F085C"/>
    <w:rsid w:val="0042188B"/>
    <w:rsid w:val="004410EF"/>
    <w:rsid w:val="004538A8"/>
    <w:rsid w:val="00453DFD"/>
    <w:rsid w:val="004720A3"/>
    <w:rsid w:val="00487769"/>
    <w:rsid w:val="00495367"/>
    <w:rsid w:val="004C73A9"/>
    <w:rsid w:val="004E7E98"/>
    <w:rsid w:val="005102F0"/>
    <w:rsid w:val="00533F0D"/>
    <w:rsid w:val="0057054C"/>
    <w:rsid w:val="00570E5C"/>
    <w:rsid w:val="005859ED"/>
    <w:rsid w:val="00597900"/>
    <w:rsid w:val="005A7609"/>
    <w:rsid w:val="005B294A"/>
    <w:rsid w:val="005B7454"/>
    <w:rsid w:val="005C1B89"/>
    <w:rsid w:val="005C2C1F"/>
    <w:rsid w:val="005D0390"/>
    <w:rsid w:val="005F29EE"/>
    <w:rsid w:val="00602A58"/>
    <w:rsid w:val="00611009"/>
    <w:rsid w:val="00615E84"/>
    <w:rsid w:val="00632460"/>
    <w:rsid w:val="006410DB"/>
    <w:rsid w:val="00642489"/>
    <w:rsid w:val="00650BDC"/>
    <w:rsid w:val="00651723"/>
    <w:rsid w:val="00651EE8"/>
    <w:rsid w:val="006B45F2"/>
    <w:rsid w:val="006E564A"/>
    <w:rsid w:val="00700BB2"/>
    <w:rsid w:val="00702053"/>
    <w:rsid w:val="0070657C"/>
    <w:rsid w:val="0070666B"/>
    <w:rsid w:val="00723FFA"/>
    <w:rsid w:val="0076285A"/>
    <w:rsid w:val="007A5DE2"/>
    <w:rsid w:val="007C082B"/>
    <w:rsid w:val="007F1187"/>
    <w:rsid w:val="00806BAE"/>
    <w:rsid w:val="00833138"/>
    <w:rsid w:val="00841A0C"/>
    <w:rsid w:val="00845C88"/>
    <w:rsid w:val="008570EF"/>
    <w:rsid w:val="00862000"/>
    <w:rsid w:val="008852AB"/>
    <w:rsid w:val="00897DD6"/>
    <w:rsid w:val="008A0474"/>
    <w:rsid w:val="008A12F6"/>
    <w:rsid w:val="008A4536"/>
    <w:rsid w:val="008A57FA"/>
    <w:rsid w:val="008B005C"/>
    <w:rsid w:val="008C0172"/>
    <w:rsid w:val="008C466E"/>
    <w:rsid w:val="008C722C"/>
    <w:rsid w:val="008D3B86"/>
    <w:rsid w:val="008E10A1"/>
    <w:rsid w:val="008F0AAA"/>
    <w:rsid w:val="009064A1"/>
    <w:rsid w:val="00912E19"/>
    <w:rsid w:val="00914ECF"/>
    <w:rsid w:val="0092263C"/>
    <w:rsid w:val="009257CC"/>
    <w:rsid w:val="009339CB"/>
    <w:rsid w:val="00943D92"/>
    <w:rsid w:val="009526A0"/>
    <w:rsid w:val="00953B97"/>
    <w:rsid w:val="00961F81"/>
    <w:rsid w:val="00965D25"/>
    <w:rsid w:val="009768CF"/>
    <w:rsid w:val="00977172"/>
    <w:rsid w:val="009838A0"/>
    <w:rsid w:val="00993E2B"/>
    <w:rsid w:val="00995598"/>
    <w:rsid w:val="009B61C0"/>
    <w:rsid w:val="009C239C"/>
    <w:rsid w:val="009C52E5"/>
    <w:rsid w:val="009D4263"/>
    <w:rsid w:val="00A07E89"/>
    <w:rsid w:val="00A445CB"/>
    <w:rsid w:val="00A55D55"/>
    <w:rsid w:val="00A61653"/>
    <w:rsid w:val="00A90B20"/>
    <w:rsid w:val="00AA12B1"/>
    <w:rsid w:val="00AA3B5E"/>
    <w:rsid w:val="00AC0751"/>
    <w:rsid w:val="00B2541C"/>
    <w:rsid w:val="00B264C7"/>
    <w:rsid w:val="00B37A9A"/>
    <w:rsid w:val="00B4137D"/>
    <w:rsid w:val="00B67DCE"/>
    <w:rsid w:val="00B77983"/>
    <w:rsid w:val="00B868A4"/>
    <w:rsid w:val="00B95FB2"/>
    <w:rsid w:val="00BE139A"/>
    <w:rsid w:val="00BE4B06"/>
    <w:rsid w:val="00C00207"/>
    <w:rsid w:val="00C07947"/>
    <w:rsid w:val="00C25BEC"/>
    <w:rsid w:val="00C44239"/>
    <w:rsid w:val="00C51C82"/>
    <w:rsid w:val="00C549DC"/>
    <w:rsid w:val="00C62973"/>
    <w:rsid w:val="00C7342B"/>
    <w:rsid w:val="00CB6D1E"/>
    <w:rsid w:val="00CD11C5"/>
    <w:rsid w:val="00CF0592"/>
    <w:rsid w:val="00CF1D07"/>
    <w:rsid w:val="00D4228A"/>
    <w:rsid w:val="00D4564E"/>
    <w:rsid w:val="00D52461"/>
    <w:rsid w:val="00D7143B"/>
    <w:rsid w:val="00D9182A"/>
    <w:rsid w:val="00DE04D2"/>
    <w:rsid w:val="00DE4A9D"/>
    <w:rsid w:val="00DE6736"/>
    <w:rsid w:val="00DE6BF9"/>
    <w:rsid w:val="00DF455A"/>
    <w:rsid w:val="00E05609"/>
    <w:rsid w:val="00E068A0"/>
    <w:rsid w:val="00E17711"/>
    <w:rsid w:val="00E23734"/>
    <w:rsid w:val="00E732F2"/>
    <w:rsid w:val="00E76139"/>
    <w:rsid w:val="00E80CE4"/>
    <w:rsid w:val="00E8579B"/>
    <w:rsid w:val="00EA4709"/>
    <w:rsid w:val="00EA7B65"/>
    <w:rsid w:val="00EC3A45"/>
    <w:rsid w:val="00EF4805"/>
    <w:rsid w:val="00F150C1"/>
    <w:rsid w:val="00F16537"/>
    <w:rsid w:val="00F4128F"/>
    <w:rsid w:val="00F44256"/>
    <w:rsid w:val="00F54821"/>
    <w:rsid w:val="00F57B27"/>
    <w:rsid w:val="00F84181"/>
    <w:rsid w:val="00F9017C"/>
    <w:rsid w:val="00F9227F"/>
    <w:rsid w:val="00F925CE"/>
    <w:rsid w:val="00FB006A"/>
    <w:rsid w:val="00FB3733"/>
    <w:rsid w:val="00FC4651"/>
    <w:rsid w:val="00FC76C6"/>
    <w:rsid w:val="00FE60A6"/>
    <w:rsid w:val="00FF17A9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47D59"/>
  <w15:chartTrackingRefBased/>
  <w15:docId w15:val="{3338414F-3DC6-4C45-9517-73ED6D6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872"/>
      <w:outlineLvl w:val="0"/>
    </w:pPr>
    <w:rPr>
      <w:rFonts w:ascii="Helv" w:hAnsi="Helv"/>
      <w:b/>
      <w:bCs/>
      <w:color w:val="000000"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ind w:left="1872"/>
      <w:jc w:val="both"/>
      <w:outlineLvl w:val="2"/>
    </w:pPr>
    <w:rPr>
      <w:rFonts w:ascii="Verdana" w:hAnsi="Verdana"/>
      <w:b/>
      <w:bCs/>
      <w:sz w:val="18"/>
      <w:lang w:val="en-US"/>
    </w:rPr>
  </w:style>
  <w:style w:type="paragraph" w:styleId="Heading4">
    <w:name w:val="heading 4"/>
    <w:basedOn w:val="Normal"/>
    <w:next w:val="Normal"/>
    <w:qFormat/>
    <w:rsid w:val="002777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rFonts w:ascii="Verdana" w:hAnsi="Verdana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rsid w:val="00277715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tabs>
        <w:tab w:val="decimal" w:pos="0"/>
      </w:tabs>
      <w:autoSpaceDE w:val="0"/>
      <w:autoSpaceDN w:val="0"/>
      <w:adjustRightInd w:val="0"/>
    </w:pPr>
    <w:rPr>
      <w:lang w:val="en-US"/>
    </w:rPr>
  </w:style>
  <w:style w:type="paragraph" w:styleId="BodyTextIndent">
    <w:name w:val="Body Text Indent"/>
    <w:basedOn w:val="Normal"/>
    <w:pPr>
      <w:ind w:left="720"/>
      <w:jc w:val="both"/>
    </w:pPr>
    <w:rPr>
      <w:rFonts w:ascii="Verdana" w:hAnsi="Verdana"/>
      <w:sz w:val="18"/>
      <w:lang w:val="en-US"/>
    </w:rPr>
  </w:style>
  <w:style w:type="paragraph" w:styleId="BodyTextIndent2">
    <w:name w:val="Body Text Indent 2"/>
    <w:basedOn w:val="Normal"/>
    <w:pPr>
      <w:ind w:left="1872"/>
      <w:jc w:val="both"/>
    </w:pPr>
    <w:rPr>
      <w:rFonts w:ascii="Verdana" w:hAnsi="Verdana"/>
      <w:sz w:val="18"/>
      <w:lang w:val="en-US"/>
    </w:rPr>
  </w:style>
  <w:style w:type="paragraph" w:styleId="BodyTextIndent3">
    <w:name w:val="Body Text Indent 3"/>
    <w:basedOn w:val="Normal"/>
    <w:pPr>
      <w:ind w:left="2880" w:hanging="1008"/>
      <w:jc w:val="both"/>
    </w:pPr>
    <w:rPr>
      <w:rFonts w:ascii="Verdana" w:hAnsi="Verdana"/>
      <w:sz w:val="18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95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39CB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C224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2">
    <w:name w:val="Body Text 2"/>
    <w:basedOn w:val="Normal"/>
    <w:rsid w:val="00E732F2"/>
    <w:pPr>
      <w:spacing w:after="120" w:line="480" w:lineRule="auto"/>
    </w:pPr>
  </w:style>
  <w:style w:type="paragraph" w:styleId="BodyText3">
    <w:name w:val="Body Text 3"/>
    <w:basedOn w:val="Normal"/>
    <w:rsid w:val="00E732F2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146344"/>
    <w:pPr>
      <w:autoSpaceDE w:val="0"/>
      <w:autoSpaceDN w:val="0"/>
      <w:jc w:val="both"/>
    </w:pPr>
    <w:rPr>
      <w:rFonts w:ascii="ZapfHumnst BT" w:hAnsi="ZapfHumnst BT"/>
      <w:sz w:val="20"/>
      <w:szCs w:val="20"/>
      <w:lang w:val="en-US"/>
    </w:rPr>
  </w:style>
  <w:style w:type="character" w:styleId="EndnoteReference">
    <w:name w:val="endnote reference"/>
    <w:basedOn w:val="DefaultParagraphFont"/>
    <w:semiHidden/>
    <w:rsid w:val="00146344"/>
    <w:rPr>
      <w:vertAlign w:val="superscript"/>
    </w:rPr>
  </w:style>
  <w:style w:type="character" w:customStyle="1" w:styleId="InitialStyle">
    <w:name w:val="InitialStyle"/>
    <w:rsid w:val="00072A5B"/>
    <w:rPr>
      <w:rFonts w:ascii="Courier New" w:hAnsi="Courier New"/>
      <w:color w:val="auto"/>
      <w:spacing w:val="0"/>
      <w:sz w:val="24"/>
    </w:rPr>
  </w:style>
  <w:style w:type="paragraph" w:styleId="CommentText">
    <w:name w:val="annotation text"/>
    <w:basedOn w:val="Normal"/>
    <w:semiHidden/>
    <w:rsid w:val="002742EE"/>
    <w:rPr>
      <w:rFonts w:eastAsia="Times"/>
      <w:sz w:val="20"/>
      <w:szCs w:val="20"/>
    </w:rPr>
  </w:style>
  <w:style w:type="paragraph" w:styleId="BodyText">
    <w:name w:val="Body Text"/>
    <w:basedOn w:val="Normal"/>
    <w:rsid w:val="002319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MAYBANK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IT SECURITY</dc:creator>
  <cp:keywords/>
  <dc:description/>
  <cp:lastModifiedBy>Windows User</cp:lastModifiedBy>
  <cp:revision>3</cp:revision>
  <cp:lastPrinted>2004-12-06T03:22:00Z</cp:lastPrinted>
  <dcterms:created xsi:type="dcterms:W3CDTF">2020-07-04T13:25:00Z</dcterms:created>
  <dcterms:modified xsi:type="dcterms:W3CDTF">2020-07-04T13:25:00Z</dcterms:modified>
</cp:coreProperties>
</file>