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292" w:rsidRDefault="00D66292" w:rsidP="00D66292">
      <w:pPr>
        <w:jc w:val="center"/>
      </w:pPr>
    </w:p>
    <w:p w:rsidR="00D66292" w:rsidRDefault="00C85516" w:rsidP="00D66292">
      <w:pPr>
        <w:jc w:val="center"/>
      </w:pPr>
      <w:r>
        <w:rPr>
          <w:noProof/>
          <w:lang w:val="en-GB" w:eastAsia="en-GB"/>
        </w:rPr>
        <w:drawing>
          <wp:inline distT="0" distB="0" distL="0" distR="0">
            <wp:extent cx="2924175" cy="14620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Logo101.jpg"/>
                    <pic:cNvPicPr/>
                  </pic:nvPicPr>
                  <pic:blipFill>
                    <a:blip r:embed="rId8">
                      <a:extLst>
                        <a:ext uri="{28A0092B-C50C-407E-A947-70E740481C1C}">
                          <a14:useLocalDpi xmlns:a14="http://schemas.microsoft.com/office/drawing/2010/main" val="0"/>
                        </a:ext>
                      </a:extLst>
                    </a:blip>
                    <a:stretch>
                      <a:fillRect/>
                    </a:stretch>
                  </pic:blipFill>
                  <pic:spPr>
                    <a:xfrm>
                      <a:off x="0" y="0"/>
                      <a:ext cx="2930710" cy="1465356"/>
                    </a:xfrm>
                    <a:prstGeom prst="rect">
                      <a:avLst/>
                    </a:prstGeom>
                  </pic:spPr>
                </pic:pic>
              </a:graphicData>
            </a:graphic>
          </wp:inline>
        </w:drawing>
      </w:r>
    </w:p>
    <w:p w:rsidR="00D66292" w:rsidRDefault="00D66292" w:rsidP="00D66292"/>
    <w:p w:rsidR="00D66292" w:rsidRDefault="00D66292" w:rsidP="00D66292"/>
    <w:p w:rsidR="0080183B" w:rsidRPr="00324666" w:rsidRDefault="0080183B" w:rsidP="0080183B">
      <w:pPr>
        <w:pStyle w:val="TitleCover"/>
        <w:spacing w:line="360" w:lineRule="auto"/>
        <w:jc w:val="center"/>
        <w:rPr>
          <w:rFonts w:ascii="Calibri" w:hAnsi="Calibri" w:cs="Calibri"/>
          <w:sz w:val="52"/>
          <w:szCs w:val="52"/>
        </w:rPr>
      </w:pPr>
      <w:r>
        <w:rPr>
          <w:rFonts w:ascii="Calibri" w:hAnsi="Calibri" w:cs="Calibri"/>
        </w:rPr>
        <w:t>Procurement Management Plan</w:t>
      </w:r>
    </w:p>
    <w:p w:rsidR="0080183B" w:rsidRPr="00324666" w:rsidRDefault="0080183B" w:rsidP="0080183B">
      <w:pPr>
        <w:pStyle w:val="SubtitleCover"/>
        <w:spacing w:line="360" w:lineRule="auto"/>
        <w:jc w:val="center"/>
        <w:rPr>
          <w:rFonts w:ascii="Calibri" w:hAnsi="Calibri" w:cs="Calibri"/>
        </w:rPr>
      </w:pPr>
      <w:r>
        <w:rPr>
          <w:rFonts w:ascii="Calibri" w:hAnsi="Calibri" w:cs="Calibri"/>
        </w:rPr>
        <w:t>&lt;Project Name&gt;</w:t>
      </w:r>
    </w:p>
    <w:p w:rsidR="0080183B" w:rsidRPr="00324666" w:rsidRDefault="0080183B" w:rsidP="0080183B">
      <w:pPr>
        <w:pStyle w:val="BodyText"/>
        <w:rPr>
          <w:rFonts w:cs="Calibri"/>
        </w:rPr>
      </w:pPr>
    </w:p>
    <w:p w:rsidR="0080183B" w:rsidRPr="00324666" w:rsidRDefault="0080183B" w:rsidP="0080183B">
      <w:pPr>
        <w:pStyle w:val="BodyText"/>
        <w:rPr>
          <w:rFonts w:cs="Calibri"/>
        </w:rPr>
      </w:pPr>
    </w:p>
    <w:p w:rsidR="0080183B" w:rsidRPr="00324666" w:rsidRDefault="0080183B" w:rsidP="0080183B">
      <w:pPr>
        <w:pStyle w:val="BodyText"/>
        <w:rPr>
          <w:rFonts w:cs="Calibri"/>
        </w:rPr>
      </w:pPr>
    </w:p>
    <w:p w:rsidR="0080183B" w:rsidRPr="00324666" w:rsidRDefault="0080183B" w:rsidP="0080183B">
      <w:pPr>
        <w:pStyle w:val="BodyText"/>
        <w:rPr>
          <w:rFonts w:cs="Calibri"/>
        </w:rPr>
      </w:pPr>
    </w:p>
    <w:p w:rsidR="0080183B" w:rsidRPr="00324666" w:rsidRDefault="0080183B" w:rsidP="0080183B">
      <w:pPr>
        <w:pStyle w:val="BodyText"/>
        <w:rPr>
          <w:rFonts w:cs="Calibri"/>
        </w:rPr>
      </w:pPr>
    </w:p>
    <w:p w:rsidR="0080183B" w:rsidRPr="00324666" w:rsidRDefault="0080183B" w:rsidP="0080183B">
      <w:pPr>
        <w:pStyle w:val="BodyText"/>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5338"/>
      </w:tblGrid>
      <w:tr w:rsidR="0080183B" w:rsidRPr="00B03F03" w:rsidTr="00FD1CA3">
        <w:trPr>
          <w:jc w:val="center"/>
        </w:trPr>
        <w:tc>
          <w:tcPr>
            <w:tcW w:w="2834" w:type="dxa"/>
          </w:tcPr>
          <w:p w:rsidR="0080183B" w:rsidRPr="00B03F03" w:rsidRDefault="0080183B"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Document ID</w:t>
            </w:r>
          </w:p>
        </w:tc>
        <w:tc>
          <w:tcPr>
            <w:tcW w:w="5338" w:type="dxa"/>
          </w:tcPr>
          <w:p w:rsidR="0080183B" w:rsidRPr="00B03F03" w:rsidRDefault="0080183B"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PROCUREMENT MANAGEMENT PLAN-v0.1</w:t>
            </w:r>
          </w:p>
        </w:tc>
      </w:tr>
      <w:tr w:rsidR="0080183B" w:rsidRPr="00B03F03" w:rsidTr="00FD1CA3">
        <w:trPr>
          <w:jc w:val="center"/>
        </w:trPr>
        <w:tc>
          <w:tcPr>
            <w:tcW w:w="2834" w:type="dxa"/>
          </w:tcPr>
          <w:p w:rsidR="0080183B" w:rsidRPr="00B03F03" w:rsidRDefault="0080183B"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Version Number</w:t>
            </w:r>
          </w:p>
        </w:tc>
        <w:tc>
          <w:tcPr>
            <w:tcW w:w="5338" w:type="dxa"/>
          </w:tcPr>
          <w:p w:rsidR="0080183B" w:rsidRPr="00B03F03" w:rsidRDefault="0080183B"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0.</w:t>
            </w:r>
            <w:r>
              <w:rPr>
                <w:rFonts w:ascii="Calibri" w:eastAsia="MS Mincho" w:hAnsi="Calibri" w:cs="Calibri"/>
                <w:sz w:val="24"/>
                <w:szCs w:val="24"/>
                <w:lang w:eastAsia="ja-JP"/>
              </w:rPr>
              <w:t>1</w:t>
            </w:r>
          </w:p>
        </w:tc>
      </w:tr>
      <w:tr w:rsidR="0080183B" w:rsidRPr="00B03F03" w:rsidTr="00FD1CA3">
        <w:trPr>
          <w:jc w:val="center"/>
        </w:trPr>
        <w:tc>
          <w:tcPr>
            <w:tcW w:w="2834" w:type="dxa"/>
          </w:tcPr>
          <w:p w:rsidR="0080183B" w:rsidRPr="00B03F03" w:rsidRDefault="0080183B"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Issue Date</w:t>
            </w:r>
          </w:p>
        </w:tc>
        <w:tc>
          <w:tcPr>
            <w:tcW w:w="5338" w:type="dxa"/>
          </w:tcPr>
          <w:p w:rsidR="0080183B" w:rsidRPr="00B03F03" w:rsidRDefault="00D66292"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April 01, 2020</w:t>
            </w:r>
          </w:p>
        </w:tc>
      </w:tr>
      <w:tr w:rsidR="0080183B" w:rsidRPr="00B03F03" w:rsidTr="00FD1CA3">
        <w:trPr>
          <w:jc w:val="center"/>
        </w:trPr>
        <w:tc>
          <w:tcPr>
            <w:tcW w:w="2834" w:type="dxa"/>
          </w:tcPr>
          <w:p w:rsidR="0080183B" w:rsidRPr="00B03F03" w:rsidRDefault="0080183B"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Classification</w:t>
            </w:r>
          </w:p>
        </w:tc>
        <w:tc>
          <w:tcPr>
            <w:tcW w:w="5338" w:type="dxa"/>
          </w:tcPr>
          <w:p w:rsidR="0080183B" w:rsidRPr="00B03F03" w:rsidRDefault="0080183B"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Public</w:t>
            </w:r>
          </w:p>
        </w:tc>
      </w:tr>
    </w:tbl>
    <w:p w:rsidR="0080183B" w:rsidRPr="00324666" w:rsidRDefault="0080183B" w:rsidP="0080183B">
      <w:pPr>
        <w:pStyle w:val="BodyText"/>
        <w:rPr>
          <w:rFonts w:cs="Calibri"/>
        </w:rPr>
      </w:pPr>
    </w:p>
    <w:p w:rsidR="0080183B" w:rsidRPr="00324666" w:rsidRDefault="0080183B" w:rsidP="0080183B">
      <w:pPr>
        <w:ind w:right="29"/>
        <w:rPr>
          <w:rFonts w:cs="Calibri"/>
          <w:b/>
        </w:rPr>
      </w:pPr>
      <w:r w:rsidRPr="00324666">
        <w:rPr>
          <w:rFonts w:cs="Calibri"/>
          <w:b/>
        </w:rPr>
        <w:br w:type="page"/>
      </w:r>
    </w:p>
    <w:p w:rsidR="0080183B" w:rsidRPr="00324666" w:rsidRDefault="0080183B" w:rsidP="0080183B">
      <w:pPr>
        <w:pStyle w:val="Heading0"/>
        <w:tabs>
          <w:tab w:val="left" w:pos="1248"/>
          <w:tab w:val="center" w:pos="4154"/>
        </w:tabs>
        <w:spacing w:line="360" w:lineRule="auto"/>
        <w:rPr>
          <w:rFonts w:ascii="Calibri" w:hAnsi="Calibri" w:cs="Calibri"/>
          <w:sz w:val="28"/>
          <w:lang w:val="en-AU"/>
        </w:rPr>
      </w:pPr>
      <w:r>
        <w:rPr>
          <w:rFonts w:ascii="Calibri" w:hAnsi="Calibri" w:cs="Calibri"/>
          <w:sz w:val="28"/>
          <w:lang w:val="en-AU"/>
        </w:rPr>
        <w:lastRenderedPageBreak/>
        <w:tab/>
      </w:r>
      <w:r>
        <w:rPr>
          <w:rFonts w:ascii="Calibri" w:hAnsi="Calibri" w:cs="Calibri"/>
          <w:sz w:val="28"/>
          <w:lang w:val="en-AU"/>
        </w:rPr>
        <w:tab/>
      </w:r>
      <w:r w:rsidRPr="00324666">
        <w:rPr>
          <w:rFonts w:ascii="Calibri" w:hAnsi="Calibri" w:cs="Calibri"/>
          <w:sz w:val="28"/>
          <w:lang w:val="en-AU"/>
        </w:rPr>
        <w:t>Copyright Notice</w:t>
      </w:r>
    </w:p>
    <w:p w:rsidR="0080183B" w:rsidRPr="00324666" w:rsidRDefault="0080183B" w:rsidP="0080183B">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 xml:space="preserve">© </w:t>
      </w:r>
      <w:r w:rsidR="00D66292">
        <w:rPr>
          <w:rFonts w:ascii="Calibri" w:hAnsi="Calibri" w:cs="Calibri"/>
          <w:b w:val="0"/>
          <w:szCs w:val="22"/>
          <w:lang w:val="en-AU"/>
        </w:rPr>
        <w:t>COMPANYNAME</w:t>
      </w:r>
      <w:r w:rsidRPr="00324666">
        <w:rPr>
          <w:rFonts w:ascii="Calibri" w:hAnsi="Calibri" w:cs="Calibri"/>
          <w:b w:val="0"/>
          <w:szCs w:val="22"/>
          <w:lang w:val="en-AU"/>
        </w:rPr>
        <w:t>, (original issue year – current issue year)</w:t>
      </w:r>
    </w:p>
    <w:p w:rsidR="0080183B" w:rsidRPr="00324666" w:rsidRDefault="0080183B" w:rsidP="0080183B">
      <w:pPr>
        <w:pStyle w:val="Heading0"/>
        <w:spacing w:line="360" w:lineRule="auto"/>
        <w:jc w:val="both"/>
        <w:rPr>
          <w:rFonts w:ascii="Calibri" w:hAnsi="Calibri" w:cs="Calibri"/>
          <w:b w:val="0"/>
          <w:szCs w:val="22"/>
          <w:lang w:val="en-AU"/>
        </w:rPr>
      </w:pPr>
    </w:p>
    <w:p w:rsidR="0080183B" w:rsidRPr="00324666" w:rsidRDefault="0080183B" w:rsidP="0080183B">
      <w:pPr>
        <w:pStyle w:val="Heading0"/>
        <w:spacing w:line="360" w:lineRule="auto"/>
        <w:jc w:val="center"/>
        <w:rPr>
          <w:rFonts w:ascii="Calibri" w:hAnsi="Calibri" w:cs="Calibri"/>
          <w:b w:val="0"/>
          <w:szCs w:val="22"/>
          <w:lang w:val="en-AU"/>
        </w:rPr>
      </w:pPr>
      <w:bookmarkStart w:id="0" w:name="_GoBack"/>
      <w:bookmarkEnd w:id="0"/>
      <w:r w:rsidRPr="00324666">
        <w:rPr>
          <w:rFonts w:ascii="Calibri" w:hAnsi="Calibri" w:cs="Calibri"/>
          <w:b w:val="0"/>
          <w:szCs w:val="22"/>
          <w:lang w:val="en-AU"/>
        </w:rPr>
        <w:t>All Rights Reserved</w:t>
      </w:r>
    </w:p>
    <w:p w:rsidR="0080183B" w:rsidRPr="00324666" w:rsidRDefault="0080183B" w:rsidP="0080183B">
      <w:pPr>
        <w:pStyle w:val="Heading0"/>
        <w:spacing w:line="360" w:lineRule="auto"/>
        <w:jc w:val="center"/>
        <w:rPr>
          <w:rFonts w:ascii="Calibri" w:hAnsi="Calibri" w:cs="Calibri"/>
          <w:b w:val="0"/>
          <w:szCs w:val="22"/>
          <w:lang w:val="en-AU"/>
        </w:rPr>
      </w:pPr>
    </w:p>
    <w:p w:rsidR="0080183B" w:rsidRPr="00324666" w:rsidRDefault="0080183B" w:rsidP="0080183B">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the property of </w:t>
      </w:r>
      <w:r w:rsidR="00D66292">
        <w:rPr>
          <w:rFonts w:ascii="Calibri" w:hAnsi="Calibri" w:cs="Calibri"/>
          <w:b w:val="0"/>
          <w:szCs w:val="22"/>
          <w:lang w:val="en-AU"/>
        </w:rPr>
        <w:t>COMPANYNAME</w:t>
      </w:r>
      <w:r w:rsidRPr="00324666">
        <w:rPr>
          <w:rFonts w:ascii="Calibri" w:hAnsi="Calibri" w:cs="Calibri"/>
          <w:b w:val="0"/>
          <w:szCs w:val="22"/>
          <w:lang w:val="en-AU"/>
        </w:rPr>
        <w:t xml:space="preserve">. No part of this document may be reproduced, stored in a retrieval system, or transmitted in any form, or by any means; mechanical, photocopying, recording, or otherwise, without the prior written consent of </w:t>
      </w:r>
      <w:r w:rsidR="00D66292">
        <w:rPr>
          <w:rFonts w:ascii="Calibri" w:hAnsi="Calibri" w:cs="Calibri"/>
          <w:b w:val="0"/>
          <w:szCs w:val="22"/>
          <w:lang w:val="en-AU"/>
        </w:rPr>
        <w:t>COMPANYNAME</w:t>
      </w:r>
      <w:r w:rsidRPr="00324666">
        <w:rPr>
          <w:rFonts w:ascii="Calibri" w:hAnsi="Calibri" w:cs="Calibri"/>
          <w:b w:val="0"/>
          <w:szCs w:val="22"/>
          <w:lang w:val="en-AU"/>
        </w:rPr>
        <w:t>. Under the law, copying includes translating into another language or format. Legal action will be taken against any infringement.</w:t>
      </w:r>
    </w:p>
    <w:p w:rsidR="0080183B" w:rsidRPr="00324666" w:rsidRDefault="0080183B" w:rsidP="0080183B">
      <w:pPr>
        <w:pStyle w:val="Heading0"/>
        <w:spacing w:line="360" w:lineRule="auto"/>
        <w:jc w:val="both"/>
        <w:rPr>
          <w:rFonts w:ascii="Calibri" w:hAnsi="Calibri" w:cs="Calibri"/>
          <w:b w:val="0"/>
          <w:szCs w:val="22"/>
          <w:lang w:val="en-AU"/>
        </w:rPr>
      </w:pPr>
    </w:p>
    <w:p w:rsidR="0080183B" w:rsidRPr="00324666" w:rsidRDefault="0080183B" w:rsidP="0080183B">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subject to change without notice and does not carry any contractual obligation for </w:t>
      </w:r>
      <w:r w:rsidR="00D66292">
        <w:rPr>
          <w:rFonts w:ascii="Calibri" w:hAnsi="Calibri" w:cs="Calibri"/>
          <w:b w:val="0"/>
          <w:szCs w:val="22"/>
          <w:lang w:val="en-AU"/>
        </w:rPr>
        <w:t>COMPANYNAME</w:t>
      </w:r>
      <w:r w:rsidRPr="00324666">
        <w:rPr>
          <w:rFonts w:ascii="Calibri" w:hAnsi="Calibri" w:cs="Calibri"/>
          <w:b w:val="0"/>
          <w:szCs w:val="22"/>
          <w:lang w:val="en-AU"/>
        </w:rPr>
        <w:t xml:space="preserve">. </w:t>
      </w:r>
      <w:r w:rsidR="00D66292">
        <w:rPr>
          <w:rFonts w:ascii="Calibri" w:hAnsi="Calibri" w:cs="Calibri"/>
          <w:b w:val="0"/>
          <w:szCs w:val="22"/>
          <w:lang w:val="en-AU"/>
        </w:rPr>
        <w:t>COMPANYNAME</w:t>
      </w:r>
      <w:r w:rsidRPr="00324666">
        <w:rPr>
          <w:rFonts w:ascii="Calibri" w:hAnsi="Calibri" w:cs="Calibri"/>
          <w:b w:val="0"/>
          <w:szCs w:val="22"/>
          <w:lang w:val="en-AU"/>
        </w:rPr>
        <w:t xml:space="preserve"> reserves the right to make changes to any products or services described in this document at any time without notice. </w:t>
      </w:r>
      <w:r w:rsidR="00D66292">
        <w:rPr>
          <w:rFonts w:ascii="Calibri" w:hAnsi="Calibri" w:cs="Calibri"/>
          <w:b w:val="0"/>
          <w:szCs w:val="22"/>
          <w:lang w:val="en-AU"/>
        </w:rPr>
        <w:t>COMPANYNAME</w:t>
      </w:r>
      <w:r w:rsidRPr="00324666">
        <w:rPr>
          <w:rFonts w:ascii="Calibri" w:hAnsi="Calibri" w:cs="Calibri"/>
          <w:b w:val="0"/>
          <w:szCs w:val="22"/>
          <w:lang w:val="en-AU"/>
        </w:rPr>
        <w:t xml:space="preserve"> shall not be held responsible for the direct or indirect consequences of the use of the information contained in this document.</w:t>
      </w:r>
    </w:p>
    <w:p w:rsidR="0080183B" w:rsidRPr="00324666" w:rsidRDefault="0080183B" w:rsidP="0080183B">
      <w:pPr>
        <w:pStyle w:val="Heading0"/>
        <w:spacing w:line="360" w:lineRule="auto"/>
        <w:jc w:val="both"/>
        <w:rPr>
          <w:rFonts w:ascii="Calibri" w:hAnsi="Calibri" w:cs="Calibri"/>
          <w:b w:val="0"/>
          <w:szCs w:val="22"/>
          <w:lang w:val="en-AU"/>
        </w:rPr>
      </w:pPr>
    </w:p>
    <w:p w:rsidR="0080183B" w:rsidRPr="00324666" w:rsidRDefault="0080183B" w:rsidP="0080183B">
      <w:pPr>
        <w:ind w:right="29"/>
        <w:jc w:val="center"/>
        <w:rPr>
          <w:rFonts w:cs="Calibri"/>
          <w:b/>
        </w:rPr>
      </w:pPr>
      <w:r w:rsidRPr="00324666">
        <w:rPr>
          <w:rFonts w:cs="Calibri"/>
          <w:szCs w:val="22"/>
          <w:lang w:val="en-AU"/>
        </w:rPr>
        <w:br w:type="page"/>
      </w:r>
    </w:p>
    <w:p w:rsidR="0080183B" w:rsidRDefault="0080183B" w:rsidP="0080183B">
      <w:pPr>
        <w:rPr>
          <w:rFonts w:cs="Calibri"/>
          <w:b/>
          <w:sz w:val="28"/>
          <w:szCs w:val="28"/>
        </w:rPr>
      </w:pPr>
      <w:r w:rsidRPr="00324666">
        <w:rPr>
          <w:rFonts w:cs="Calibri"/>
          <w:b/>
          <w:sz w:val="28"/>
          <w:szCs w:val="28"/>
        </w:rPr>
        <w:lastRenderedPageBreak/>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80"/>
        <w:gridCol w:w="3855"/>
        <w:gridCol w:w="2131"/>
      </w:tblGrid>
      <w:tr w:rsidR="0080183B" w:rsidRPr="000C30A7" w:rsidTr="00A67747">
        <w:tc>
          <w:tcPr>
            <w:tcW w:w="1458" w:type="dxa"/>
            <w:shd w:val="clear" w:color="auto" w:fill="8DB3E2" w:themeFill="text2" w:themeFillTint="66"/>
          </w:tcPr>
          <w:p w:rsidR="0080183B" w:rsidRPr="000C30A7" w:rsidRDefault="0080183B" w:rsidP="00A67747">
            <w:pPr>
              <w:pStyle w:val="Caption"/>
              <w:rPr>
                <w:b/>
                <w:szCs w:val="22"/>
              </w:rPr>
            </w:pPr>
            <w:r w:rsidRPr="000C30A7">
              <w:rPr>
                <w:b/>
                <w:szCs w:val="22"/>
              </w:rPr>
              <w:t>Date</w:t>
            </w:r>
          </w:p>
        </w:tc>
        <w:tc>
          <w:tcPr>
            <w:tcW w:w="1080" w:type="dxa"/>
            <w:shd w:val="clear" w:color="auto" w:fill="8DB3E2" w:themeFill="text2" w:themeFillTint="66"/>
          </w:tcPr>
          <w:p w:rsidR="0080183B" w:rsidRPr="000C30A7" w:rsidRDefault="0080183B" w:rsidP="00A67747">
            <w:pPr>
              <w:pStyle w:val="Caption"/>
              <w:jc w:val="center"/>
              <w:rPr>
                <w:b/>
                <w:szCs w:val="22"/>
              </w:rPr>
            </w:pPr>
            <w:r w:rsidRPr="000C30A7">
              <w:rPr>
                <w:b/>
                <w:szCs w:val="22"/>
              </w:rPr>
              <w:t>Version</w:t>
            </w:r>
          </w:p>
        </w:tc>
        <w:tc>
          <w:tcPr>
            <w:tcW w:w="3855" w:type="dxa"/>
            <w:shd w:val="clear" w:color="auto" w:fill="8DB3E2" w:themeFill="text2" w:themeFillTint="66"/>
          </w:tcPr>
          <w:p w:rsidR="0080183B" w:rsidRPr="000C30A7" w:rsidRDefault="0080183B" w:rsidP="00A67747">
            <w:pPr>
              <w:pStyle w:val="Caption"/>
              <w:rPr>
                <w:b/>
                <w:szCs w:val="22"/>
              </w:rPr>
            </w:pPr>
            <w:r w:rsidRPr="000C30A7">
              <w:rPr>
                <w:b/>
                <w:szCs w:val="22"/>
              </w:rPr>
              <w:t xml:space="preserve">Description </w:t>
            </w:r>
          </w:p>
        </w:tc>
        <w:tc>
          <w:tcPr>
            <w:tcW w:w="2131" w:type="dxa"/>
            <w:shd w:val="clear" w:color="auto" w:fill="8DB3E2" w:themeFill="text2" w:themeFillTint="66"/>
          </w:tcPr>
          <w:p w:rsidR="0080183B" w:rsidRPr="000C30A7" w:rsidRDefault="0080183B" w:rsidP="00A67747">
            <w:pPr>
              <w:pStyle w:val="Caption"/>
              <w:rPr>
                <w:b/>
                <w:szCs w:val="22"/>
              </w:rPr>
            </w:pPr>
            <w:r w:rsidRPr="000C30A7">
              <w:rPr>
                <w:b/>
                <w:snapToGrid w:val="0"/>
                <w:szCs w:val="22"/>
              </w:rPr>
              <w:t>Author (s)</w:t>
            </w:r>
          </w:p>
        </w:tc>
      </w:tr>
      <w:tr w:rsidR="0080183B" w:rsidRPr="00695F7B" w:rsidTr="00A67747">
        <w:tc>
          <w:tcPr>
            <w:tcW w:w="1458" w:type="dxa"/>
          </w:tcPr>
          <w:p w:rsidR="0080183B" w:rsidRPr="00695F7B" w:rsidRDefault="00D66292" w:rsidP="00A67747">
            <w:pPr>
              <w:pStyle w:val="Caption"/>
              <w:rPr>
                <w:rFonts w:asciiTheme="minorHAnsi" w:hAnsiTheme="minorHAnsi" w:cstheme="minorHAnsi"/>
                <w:szCs w:val="22"/>
              </w:rPr>
            </w:pPr>
            <w:r>
              <w:rPr>
                <w:rFonts w:asciiTheme="minorHAnsi" w:hAnsiTheme="minorHAnsi" w:cstheme="minorHAnsi"/>
                <w:szCs w:val="22"/>
              </w:rPr>
              <w:t>04/01/2020</w:t>
            </w:r>
          </w:p>
        </w:tc>
        <w:tc>
          <w:tcPr>
            <w:tcW w:w="1080" w:type="dxa"/>
          </w:tcPr>
          <w:p w:rsidR="0080183B" w:rsidRPr="00695F7B" w:rsidRDefault="0080183B" w:rsidP="00A67747">
            <w:pPr>
              <w:pStyle w:val="Caption"/>
              <w:jc w:val="center"/>
              <w:rPr>
                <w:rFonts w:asciiTheme="minorHAnsi" w:hAnsiTheme="minorHAnsi" w:cstheme="minorHAnsi"/>
                <w:szCs w:val="22"/>
              </w:rPr>
            </w:pPr>
            <w:r w:rsidRPr="00695F7B">
              <w:rPr>
                <w:rFonts w:asciiTheme="minorHAnsi" w:hAnsiTheme="minorHAnsi" w:cstheme="minorHAnsi"/>
                <w:szCs w:val="22"/>
              </w:rPr>
              <w:t>0.1</w:t>
            </w:r>
          </w:p>
        </w:tc>
        <w:tc>
          <w:tcPr>
            <w:tcW w:w="3855" w:type="dxa"/>
          </w:tcPr>
          <w:p w:rsidR="0080183B" w:rsidRPr="00695F7B" w:rsidRDefault="0080183B" w:rsidP="00A67747">
            <w:pPr>
              <w:pStyle w:val="Caption"/>
              <w:rPr>
                <w:rFonts w:asciiTheme="minorHAnsi" w:hAnsiTheme="minorHAnsi" w:cstheme="minorHAnsi"/>
                <w:szCs w:val="22"/>
              </w:rPr>
            </w:pPr>
            <w:r w:rsidRPr="00695F7B">
              <w:rPr>
                <w:rFonts w:asciiTheme="minorHAnsi" w:hAnsiTheme="minorHAnsi" w:cstheme="minorHAnsi"/>
                <w:szCs w:val="22"/>
              </w:rPr>
              <w:t>Draft Version</w:t>
            </w:r>
          </w:p>
        </w:tc>
        <w:tc>
          <w:tcPr>
            <w:tcW w:w="2131" w:type="dxa"/>
          </w:tcPr>
          <w:p w:rsidR="0080183B" w:rsidRPr="00695F7B" w:rsidRDefault="0080183B" w:rsidP="00A67747">
            <w:pPr>
              <w:pStyle w:val="Caption"/>
              <w:rPr>
                <w:rFonts w:asciiTheme="minorHAnsi" w:hAnsiTheme="minorHAnsi" w:cstheme="minorHAnsi"/>
                <w:szCs w:val="22"/>
              </w:rPr>
            </w:pPr>
            <w:r>
              <w:rPr>
                <w:rFonts w:asciiTheme="minorHAnsi" w:hAnsiTheme="minorHAnsi" w:cstheme="minorHAnsi"/>
                <w:szCs w:val="22"/>
              </w:rPr>
              <w:t>John Doe</w:t>
            </w:r>
          </w:p>
        </w:tc>
      </w:tr>
      <w:tr w:rsidR="0080183B" w:rsidRPr="00695F7B" w:rsidTr="00A67747">
        <w:tc>
          <w:tcPr>
            <w:tcW w:w="1458" w:type="dxa"/>
          </w:tcPr>
          <w:p w:rsidR="0080183B" w:rsidRPr="00695F7B" w:rsidRDefault="0080183B" w:rsidP="00A67747">
            <w:pPr>
              <w:pStyle w:val="Caption"/>
              <w:rPr>
                <w:rFonts w:asciiTheme="minorHAnsi" w:hAnsiTheme="minorHAnsi" w:cstheme="minorHAnsi"/>
                <w:szCs w:val="22"/>
              </w:rPr>
            </w:pPr>
          </w:p>
        </w:tc>
        <w:tc>
          <w:tcPr>
            <w:tcW w:w="1080" w:type="dxa"/>
          </w:tcPr>
          <w:p w:rsidR="0080183B" w:rsidRPr="00695F7B" w:rsidRDefault="0080183B" w:rsidP="00A67747">
            <w:pPr>
              <w:pStyle w:val="Caption"/>
              <w:jc w:val="center"/>
              <w:rPr>
                <w:rFonts w:asciiTheme="minorHAnsi" w:hAnsiTheme="minorHAnsi" w:cstheme="minorHAnsi"/>
                <w:szCs w:val="22"/>
              </w:rPr>
            </w:pPr>
          </w:p>
        </w:tc>
        <w:tc>
          <w:tcPr>
            <w:tcW w:w="3855" w:type="dxa"/>
          </w:tcPr>
          <w:p w:rsidR="0080183B" w:rsidRPr="00695F7B" w:rsidRDefault="0080183B" w:rsidP="00A67747">
            <w:pPr>
              <w:pStyle w:val="Caption"/>
              <w:rPr>
                <w:rFonts w:asciiTheme="minorHAnsi" w:hAnsiTheme="minorHAnsi" w:cstheme="minorHAnsi"/>
                <w:szCs w:val="22"/>
              </w:rPr>
            </w:pPr>
          </w:p>
        </w:tc>
        <w:tc>
          <w:tcPr>
            <w:tcW w:w="2131" w:type="dxa"/>
          </w:tcPr>
          <w:p w:rsidR="0080183B" w:rsidRPr="00695F7B" w:rsidRDefault="0080183B" w:rsidP="00A67747">
            <w:pPr>
              <w:pStyle w:val="Caption"/>
              <w:rPr>
                <w:rFonts w:asciiTheme="minorHAnsi" w:hAnsiTheme="minorHAnsi" w:cstheme="minorHAnsi"/>
                <w:szCs w:val="22"/>
              </w:rPr>
            </w:pPr>
          </w:p>
        </w:tc>
      </w:tr>
      <w:tr w:rsidR="0080183B" w:rsidRPr="00695F7B" w:rsidTr="00A67747">
        <w:tc>
          <w:tcPr>
            <w:tcW w:w="1458" w:type="dxa"/>
          </w:tcPr>
          <w:p w:rsidR="0080183B" w:rsidRPr="00695F7B" w:rsidRDefault="0080183B" w:rsidP="00A67747">
            <w:pPr>
              <w:pStyle w:val="Caption"/>
              <w:rPr>
                <w:rFonts w:asciiTheme="minorHAnsi" w:hAnsiTheme="minorHAnsi" w:cstheme="minorHAnsi"/>
                <w:szCs w:val="22"/>
              </w:rPr>
            </w:pPr>
          </w:p>
        </w:tc>
        <w:tc>
          <w:tcPr>
            <w:tcW w:w="1080" w:type="dxa"/>
          </w:tcPr>
          <w:p w:rsidR="0080183B" w:rsidRPr="00695F7B" w:rsidRDefault="0080183B" w:rsidP="00A67747">
            <w:pPr>
              <w:pStyle w:val="Caption"/>
              <w:jc w:val="center"/>
              <w:rPr>
                <w:rFonts w:asciiTheme="minorHAnsi" w:hAnsiTheme="minorHAnsi" w:cstheme="minorHAnsi"/>
                <w:szCs w:val="22"/>
              </w:rPr>
            </w:pPr>
          </w:p>
        </w:tc>
        <w:tc>
          <w:tcPr>
            <w:tcW w:w="3855" w:type="dxa"/>
          </w:tcPr>
          <w:p w:rsidR="0080183B" w:rsidRPr="00695F7B" w:rsidRDefault="0080183B" w:rsidP="00A67747">
            <w:pPr>
              <w:pStyle w:val="Caption"/>
              <w:ind w:left="720"/>
              <w:rPr>
                <w:rFonts w:asciiTheme="minorHAnsi" w:hAnsiTheme="minorHAnsi" w:cstheme="minorHAnsi"/>
                <w:szCs w:val="22"/>
              </w:rPr>
            </w:pPr>
          </w:p>
        </w:tc>
        <w:tc>
          <w:tcPr>
            <w:tcW w:w="2131" w:type="dxa"/>
          </w:tcPr>
          <w:p w:rsidR="0080183B" w:rsidRPr="00695F7B" w:rsidRDefault="0080183B" w:rsidP="00A67747">
            <w:pPr>
              <w:pStyle w:val="Caption"/>
              <w:rPr>
                <w:rFonts w:asciiTheme="minorHAnsi" w:hAnsiTheme="minorHAnsi" w:cstheme="minorHAnsi"/>
                <w:szCs w:val="22"/>
              </w:rPr>
            </w:pPr>
          </w:p>
        </w:tc>
      </w:tr>
    </w:tbl>
    <w:p w:rsidR="0080183B" w:rsidRPr="00695F7B" w:rsidRDefault="0080183B" w:rsidP="0080183B">
      <w:pPr>
        <w:rPr>
          <w:rFonts w:asciiTheme="minorHAnsi" w:hAnsiTheme="minorHAnsi" w:cstheme="minorHAnsi"/>
          <w:b/>
          <w:szCs w:val="22"/>
        </w:rPr>
      </w:pPr>
    </w:p>
    <w:tbl>
      <w:tblPr>
        <w:tblpPr w:leftFromText="180" w:rightFromText="180" w:vertAnchor="text" w:horzAnchor="margin" w:tblpY="276"/>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2"/>
        <w:gridCol w:w="2430"/>
        <w:gridCol w:w="2070"/>
      </w:tblGrid>
      <w:tr w:rsidR="0080183B" w:rsidRPr="00695F7B" w:rsidTr="00A67747">
        <w:trPr>
          <w:cantSplit/>
        </w:trPr>
        <w:tc>
          <w:tcPr>
            <w:tcW w:w="4012" w:type="dxa"/>
            <w:shd w:val="clear" w:color="auto" w:fill="8DB3E2" w:themeFill="text2" w:themeFillTint="66"/>
            <w:tcMar>
              <w:top w:w="74" w:type="dxa"/>
              <w:left w:w="142" w:type="dxa"/>
              <w:bottom w:w="74" w:type="dxa"/>
              <w:right w:w="142" w:type="dxa"/>
            </w:tcMar>
            <w:vAlign w:val="center"/>
          </w:tcPr>
          <w:p w:rsidR="0080183B" w:rsidRPr="003834D5" w:rsidRDefault="0080183B"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Reviewed By (</w:t>
            </w:r>
            <w:r>
              <w:rPr>
                <w:rFonts w:asciiTheme="minorHAnsi" w:hAnsiTheme="minorHAnsi" w:cstheme="minorHAnsi"/>
                <w:b/>
                <w:color w:val="000000" w:themeColor="text1"/>
                <w:szCs w:val="22"/>
                <w:lang w:val="en-AU"/>
              </w:rPr>
              <w:t>Customer</w:t>
            </w:r>
            <w:r w:rsidRPr="003834D5">
              <w:rPr>
                <w:rFonts w:asciiTheme="minorHAnsi" w:hAnsiTheme="minorHAnsi" w:cstheme="minorHAnsi"/>
                <w:b/>
                <w:color w:val="000000" w:themeColor="text1"/>
                <w:szCs w:val="22"/>
                <w:lang w:val="en-AU"/>
              </w:rPr>
              <w:t>)</w:t>
            </w:r>
          </w:p>
        </w:tc>
        <w:tc>
          <w:tcPr>
            <w:tcW w:w="2430" w:type="dxa"/>
            <w:shd w:val="clear" w:color="auto" w:fill="8DB3E2" w:themeFill="text2" w:themeFillTint="66"/>
            <w:tcMar>
              <w:top w:w="74" w:type="dxa"/>
              <w:left w:w="142" w:type="dxa"/>
              <w:bottom w:w="74" w:type="dxa"/>
              <w:right w:w="142" w:type="dxa"/>
            </w:tcMar>
            <w:vAlign w:val="center"/>
          </w:tcPr>
          <w:p w:rsidR="0080183B" w:rsidRPr="003834D5" w:rsidRDefault="0080183B"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Signature</w:t>
            </w:r>
          </w:p>
        </w:tc>
        <w:tc>
          <w:tcPr>
            <w:tcW w:w="2070" w:type="dxa"/>
            <w:shd w:val="clear" w:color="auto" w:fill="8DB3E2" w:themeFill="text2" w:themeFillTint="66"/>
            <w:tcMar>
              <w:top w:w="74" w:type="dxa"/>
              <w:left w:w="142" w:type="dxa"/>
              <w:bottom w:w="74" w:type="dxa"/>
              <w:right w:w="142" w:type="dxa"/>
            </w:tcMar>
            <w:vAlign w:val="center"/>
          </w:tcPr>
          <w:p w:rsidR="0080183B" w:rsidRPr="003834D5" w:rsidRDefault="0080183B"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Date</w:t>
            </w:r>
          </w:p>
        </w:tc>
      </w:tr>
      <w:tr w:rsidR="0080183B" w:rsidRPr="00695F7B" w:rsidTr="00A67747">
        <w:trPr>
          <w:cantSplit/>
        </w:trPr>
        <w:tc>
          <w:tcPr>
            <w:tcW w:w="4012" w:type="dxa"/>
            <w:tcMar>
              <w:top w:w="74" w:type="dxa"/>
              <w:left w:w="142" w:type="dxa"/>
              <w:bottom w:w="74" w:type="dxa"/>
              <w:right w:w="142" w:type="dxa"/>
            </w:tcMar>
            <w:vAlign w:val="center"/>
          </w:tcPr>
          <w:p w:rsidR="0080183B" w:rsidRPr="00695F7B" w:rsidRDefault="0080183B"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80183B" w:rsidRPr="00695F7B" w:rsidRDefault="0080183B"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80183B" w:rsidRPr="00695F7B" w:rsidRDefault="0080183B" w:rsidP="00A67747">
            <w:pPr>
              <w:jc w:val="both"/>
              <w:rPr>
                <w:rFonts w:asciiTheme="minorHAnsi" w:hAnsiTheme="minorHAnsi" w:cstheme="minorHAnsi"/>
                <w:szCs w:val="22"/>
                <w:lang w:val="en-AU"/>
              </w:rPr>
            </w:pPr>
          </w:p>
        </w:tc>
      </w:tr>
      <w:tr w:rsidR="0080183B" w:rsidRPr="00695F7B" w:rsidTr="00A67747">
        <w:trPr>
          <w:cantSplit/>
        </w:trPr>
        <w:tc>
          <w:tcPr>
            <w:tcW w:w="4012" w:type="dxa"/>
            <w:tcMar>
              <w:top w:w="74" w:type="dxa"/>
              <w:left w:w="142" w:type="dxa"/>
              <w:bottom w:w="74" w:type="dxa"/>
              <w:right w:w="142" w:type="dxa"/>
            </w:tcMar>
            <w:vAlign w:val="center"/>
          </w:tcPr>
          <w:p w:rsidR="0080183B" w:rsidRPr="00695F7B" w:rsidRDefault="0080183B"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80183B" w:rsidRPr="00695F7B" w:rsidRDefault="0080183B"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80183B" w:rsidRPr="00695F7B" w:rsidRDefault="0080183B" w:rsidP="00A67747">
            <w:pPr>
              <w:jc w:val="both"/>
              <w:rPr>
                <w:rFonts w:asciiTheme="minorHAnsi" w:hAnsiTheme="minorHAnsi" w:cstheme="minorHAnsi"/>
                <w:szCs w:val="22"/>
                <w:lang w:val="en-AU"/>
              </w:rPr>
            </w:pPr>
          </w:p>
        </w:tc>
      </w:tr>
      <w:tr w:rsidR="0080183B" w:rsidRPr="00695F7B" w:rsidTr="00A67747">
        <w:trPr>
          <w:cantSplit/>
        </w:trPr>
        <w:tc>
          <w:tcPr>
            <w:tcW w:w="4012" w:type="dxa"/>
            <w:tcMar>
              <w:top w:w="74" w:type="dxa"/>
              <w:left w:w="142" w:type="dxa"/>
              <w:bottom w:w="74" w:type="dxa"/>
              <w:right w:w="142" w:type="dxa"/>
            </w:tcMar>
            <w:vAlign w:val="center"/>
          </w:tcPr>
          <w:p w:rsidR="0080183B" w:rsidRPr="00695F7B" w:rsidRDefault="0080183B"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80183B" w:rsidRPr="00695F7B" w:rsidRDefault="0080183B"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80183B" w:rsidRPr="00695F7B" w:rsidRDefault="0080183B" w:rsidP="00A67747">
            <w:pPr>
              <w:jc w:val="both"/>
              <w:rPr>
                <w:rFonts w:asciiTheme="minorHAnsi" w:hAnsiTheme="minorHAnsi" w:cstheme="minorHAnsi"/>
                <w:szCs w:val="22"/>
                <w:lang w:val="en-AU"/>
              </w:rPr>
            </w:pPr>
          </w:p>
        </w:tc>
      </w:tr>
      <w:tr w:rsidR="0080183B" w:rsidRPr="00695F7B" w:rsidTr="00A67747">
        <w:trPr>
          <w:cantSplit/>
        </w:trPr>
        <w:tc>
          <w:tcPr>
            <w:tcW w:w="4012" w:type="dxa"/>
            <w:tcMar>
              <w:top w:w="74" w:type="dxa"/>
              <w:left w:w="142" w:type="dxa"/>
              <w:bottom w:w="74" w:type="dxa"/>
              <w:right w:w="142" w:type="dxa"/>
            </w:tcMar>
            <w:vAlign w:val="center"/>
          </w:tcPr>
          <w:p w:rsidR="0080183B" w:rsidRPr="00695F7B" w:rsidDel="00AA1BAB" w:rsidRDefault="0080183B"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80183B" w:rsidRPr="00695F7B" w:rsidRDefault="0080183B"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80183B" w:rsidRPr="00695F7B" w:rsidRDefault="0080183B" w:rsidP="00A67747">
            <w:pPr>
              <w:jc w:val="both"/>
              <w:rPr>
                <w:rFonts w:asciiTheme="minorHAnsi" w:hAnsiTheme="minorHAnsi" w:cstheme="minorHAnsi"/>
                <w:iCs/>
                <w:color w:val="0000FF"/>
                <w:szCs w:val="22"/>
                <w:lang w:val="en-AU"/>
              </w:rPr>
            </w:pPr>
          </w:p>
        </w:tc>
      </w:tr>
      <w:tr w:rsidR="0080183B" w:rsidRPr="00695F7B" w:rsidTr="00A67747">
        <w:trPr>
          <w:cantSplit/>
        </w:trPr>
        <w:tc>
          <w:tcPr>
            <w:tcW w:w="4012" w:type="dxa"/>
            <w:tcMar>
              <w:top w:w="74" w:type="dxa"/>
              <w:left w:w="142" w:type="dxa"/>
              <w:bottom w:w="74" w:type="dxa"/>
              <w:right w:w="142" w:type="dxa"/>
            </w:tcMar>
            <w:vAlign w:val="center"/>
          </w:tcPr>
          <w:p w:rsidR="0080183B" w:rsidRPr="00695F7B" w:rsidDel="00AA1BAB" w:rsidRDefault="0080183B"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80183B" w:rsidRPr="00695F7B" w:rsidRDefault="0080183B"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80183B" w:rsidRPr="00695F7B" w:rsidRDefault="0080183B" w:rsidP="00A67747">
            <w:pPr>
              <w:jc w:val="both"/>
              <w:rPr>
                <w:rFonts w:asciiTheme="minorHAnsi" w:hAnsiTheme="minorHAnsi" w:cstheme="minorHAnsi"/>
                <w:iCs/>
                <w:color w:val="0000FF"/>
                <w:szCs w:val="22"/>
                <w:lang w:val="en-AU"/>
              </w:rPr>
            </w:pPr>
          </w:p>
        </w:tc>
      </w:tr>
    </w:tbl>
    <w:p w:rsidR="0080183B" w:rsidRPr="00695F7B" w:rsidRDefault="0080183B" w:rsidP="0080183B">
      <w:pPr>
        <w:pStyle w:val="Heading0"/>
        <w:jc w:val="both"/>
        <w:rPr>
          <w:rFonts w:asciiTheme="minorHAnsi" w:hAnsiTheme="minorHAnsi" w:cstheme="minorHAnsi"/>
          <w:szCs w:val="22"/>
          <w:lang w:val="en-AU"/>
        </w:rPr>
      </w:pPr>
      <w:r w:rsidRPr="00695F7B">
        <w:rPr>
          <w:rFonts w:asciiTheme="minorHAnsi" w:hAnsiTheme="minorHAnsi" w:cstheme="minorHAnsi"/>
          <w:szCs w:val="22"/>
          <w:lang w:val="en-AU"/>
        </w:rPr>
        <w:t>The reviewer signoff shall signify the recommendation for acceptance of this document.</w:t>
      </w:r>
    </w:p>
    <w:p w:rsidR="0080183B" w:rsidRDefault="0080183B" w:rsidP="0080183B">
      <w:pPr>
        <w:rPr>
          <w:rFonts w:cs="Calibri"/>
          <w:sz w:val="28"/>
        </w:rPr>
      </w:pPr>
    </w:p>
    <w:p w:rsidR="0080183B" w:rsidRDefault="0080183B" w:rsidP="0080183B">
      <w:pPr>
        <w:spacing w:after="200" w:line="276" w:lineRule="auto"/>
        <w:rPr>
          <w:rFonts w:cs="Calibri"/>
          <w:sz w:val="28"/>
        </w:rPr>
      </w:pPr>
      <w:r>
        <w:rPr>
          <w:rFonts w:cs="Calibri"/>
          <w:sz w:val="28"/>
        </w:rPr>
        <w:br w:type="page"/>
      </w:r>
    </w:p>
    <w:p w:rsidR="0080183B" w:rsidRDefault="0080183B" w:rsidP="0080183B">
      <w:pPr>
        <w:rPr>
          <w:rFonts w:cs="Calibri"/>
          <w:b/>
          <w:sz w:val="28"/>
        </w:rPr>
      </w:pPr>
      <w:r>
        <w:rPr>
          <w:rFonts w:cs="Calibri"/>
          <w:b/>
          <w:sz w:val="28"/>
        </w:rPr>
        <w:lastRenderedPageBreak/>
        <w:t>Sign O</w:t>
      </w:r>
      <w:r w:rsidRPr="00534CE6">
        <w:rPr>
          <w:rFonts w:cs="Calibri"/>
          <w:b/>
          <w:sz w:val="28"/>
        </w:rPr>
        <w:t xml:space="preserve">ff </w:t>
      </w:r>
    </w:p>
    <w:p w:rsidR="0080183B" w:rsidRPr="00534CE6" w:rsidRDefault="0080183B" w:rsidP="0080183B">
      <w:pPr>
        <w:rPr>
          <w:rFonts w:cs="Calibri"/>
          <w:b/>
          <w:sz w:val="28"/>
        </w:rPr>
      </w:pPr>
    </w:p>
    <w:tbl>
      <w:tblPr>
        <w:tblStyle w:val="TableGrid"/>
        <w:tblW w:w="0" w:type="auto"/>
        <w:tblLook w:val="04A0" w:firstRow="1" w:lastRow="0" w:firstColumn="1" w:lastColumn="0" w:noHBand="0" w:noVBand="1"/>
      </w:tblPr>
      <w:tblGrid>
        <w:gridCol w:w="4149"/>
        <w:gridCol w:w="4150"/>
      </w:tblGrid>
      <w:tr w:rsidR="0080183B" w:rsidTr="00A67747">
        <w:tc>
          <w:tcPr>
            <w:tcW w:w="4262" w:type="dxa"/>
            <w:shd w:val="clear" w:color="auto" w:fill="8DB3E2" w:themeFill="text2" w:themeFillTint="66"/>
            <w:vAlign w:val="center"/>
          </w:tcPr>
          <w:p w:rsidR="0080183B" w:rsidRPr="003834D5" w:rsidRDefault="0080183B" w:rsidP="00A67747">
            <w:pPr>
              <w:jc w:val="both"/>
              <w:rPr>
                <w:rFonts w:asciiTheme="minorHAnsi" w:hAnsiTheme="minorHAnsi" w:cstheme="minorHAnsi"/>
                <w:b/>
                <w:color w:val="000000" w:themeColor="text1"/>
                <w:szCs w:val="22"/>
                <w:lang w:val="en-AU"/>
              </w:rPr>
            </w:pPr>
            <w:r>
              <w:rPr>
                <w:rFonts w:asciiTheme="minorHAnsi" w:hAnsiTheme="minorHAnsi" w:cstheme="minorHAnsi"/>
                <w:b/>
                <w:color w:val="000000" w:themeColor="text1"/>
                <w:szCs w:val="22"/>
                <w:lang w:val="en-AU"/>
              </w:rPr>
              <w:t>Prepare</w:t>
            </w:r>
            <w:r w:rsidRPr="003834D5">
              <w:rPr>
                <w:rFonts w:asciiTheme="minorHAnsi" w:hAnsiTheme="minorHAnsi" w:cstheme="minorHAnsi"/>
                <w:b/>
                <w:color w:val="000000" w:themeColor="text1"/>
                <w:szCs w:val="22"/>
                <w:lang w:val="en-AU"/>
              </w:rPr>
              <w:t>d By</w:t>
            </w:r>
          </w:p>
        </w:tc>
        <w:tc>
          <w:tcPr>
            <w:tcW w:w="4263" w:type="dxa"/>
            <w:shd w:val="clear" w:color="auto" w:fill="8DB3E2" w:themeFill="text2" w:themeFillTint="66"/>
            <w:vAlign w:val="center"/>
          </w:tcPr>
          <w:p w:rsidR="0080183B" w:rsidRPr="003834D5" w:rsidRDefault="0080183B"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w:t>
            </w:r>
            <w:r>
              <w:rPr>
                <w:rFonts w:asciiTheme="minorHAnsi" w:hAnsiTheme="minorHAnsi" w:cstheme="minorHAnsi"/>
                <w:b/>
                <w:color w:val="000000" w:themeColor="text1"/>
                <w:szCs w:val="22"/>
                <w:lang w:val="en-AU"/>
              </w:rPr>
              <w:t>knowledged</w:t>
            </w:r>
            <w:r w:rsidRPr="003834D5">
              <w:rPr>
                <w:rFonts w:asciiTheme="minorHAnsi" w:hAnsiTheme="minorHAnsi" w:cstheme="minorHAnsi"/>
                <w:b/>
                <w:color w:val="000000" w:themeColor="text1"/>
                <w:szCs w:val="22"/>
                <w:lang w:val="en-AU"/>
              </w:rPr>
              <w:t xml:space="preserve">  By</w:t>
            </w:r>
          </w:p>
        </w:tc>
      </w:tr>
      <w:tr w:rsidR="0080183B" w:rsidTr="00A67747">
        <w:tc>
          <w:tcPr>
            <w:tcW w:w="4262" w:type="dxa"/>
            <w:vAlign w:val="center"/>
          </w:tcPr>
          <w:p w:rsidR="0080183B" w:rsidRDefault="0080183B" w:rsidP="00A67747">
            <w:pPr>
              <w:jc w:val="both"/>
              <w:rPr>
                <w:rFonts w:asciiTheme="minorHAnsi" w:hAnsiTheme="minorHAnsi" w:cstheme="minorHAnsi"/>
                <w:b/>
                <w:color w:val="000000" w:themeColor="text1"/>
                <w:szCs w:val="22"/>
                <w:lang w:val="en-AU"/>
              </w:rPr>
            </w:pPr>
          </w:p>
          <w:p w:rsidR="0080183B" w:rsidRDefault="0080183B" w:rsidP="00A67747">
            <w:pPr>
              <w:jc w:val="both"/>
              <w:rPr>
                <w:rFonts w:asciiTheme="minorHAnsi" w:hAnsiTheme="minorHAnsi" w:cstheme="minorHAnsi"/>
                <w:b/>
                <w:color w:val="000000" w:themeColor="text1"/>
                <w:szCs w:val="22"/>
                <w:lang w:val="en-AU"/>
              </w:rPr>
            </w:pPr>
          </w:p>
          <w:p w:rsidR="0080183B" w:rsidRDefault="0080183B" w:rsidP="00A67747">
            <w:pPr>
              <w:jc w:val="both"/>
              <w:rPr>
                <w:rFonts w:asciiTheme="minorHAnsi" w:hAnsiTheme="minorHAnsi" w:cstheme="minorHAnsi"/>
                <w:b/>
                <w:color w:val="000000" w:themeColor="text1"/>
                <w:szCs w:val="22"/>
                <w:lang w:val="en-AU"/>
              </w:rPr>
            </w:pPr>
          </w:p>
          <w:p w:rsidR="0080183B" w:rsidRPr="003834D5" w:rsidRDefault="0080183B" w:rsidP="00A67747">
            <w:pPr>
              <w:jc w:val="both"/>
              <w:rPr>
                <w:rFonts w:asciiTheme="minorHAnsi" w:hAnsiTheme="minorHAnsi" w:cstheme="minorHAnsi"/>
                <w:b/>
                <w:color w:val="000000" w:themeColor="text1"/>
                <w:szCs w:val="22"/>
                <w:lang w:val="en-AU"/>
              </w:rPr>
            </w:pPr>
          </w:p>
        </w:tc>
        <w:tc>
          <w:tcPr>
            <w:tcW w:w="4263" w:type="dxa"/>
            <w:vAlign w:val="center"/>
          </w:tcPr>
          <w:p w:rsidR="0080183B" w:rsidRPr="003834D5" w:rsidRDefault="0080183B" w:rsidP="00A67747">
            <w:pPr>
              <w:jc w:val="both"/>
              <w:rPr>
                <w:rFonts w:asciiTheme="minorHAnsi" w:hAnsiTheme="minorHAnsi" w:cstheme="minorHAnsi"/>
                <w:b/>
                <w:color w:val="000000" w:themeColor="text1"/>
                <w:szCs w:val="22"/>
                <w:lang w:val="en-AU"/>
              </w:rPr>
            </w:pPr>
          </w:p>
        </w:tc>
      </w:tr>
      <w:tr w:rsidR="0080183B" w:rsidTr="00A67747">
        <w:tc>
          <w:tcPr>
            <w:tcW w:w="4262" w:type="dxa"/>
            <w:vAlign w:val="center"/>
          </w:tcPr>
          <w:p w:rsidR="0080183B" w:rsidRDefault="0080183B" w:rsidP="00A67747">
            <w:pPr>
              <w:jc w:val="both"/>
              <w:rPr>
                <w:rFonts w:cs="Calibri"/>
                <w:lang w:val="en-AU"/>
              </w:rPr>
            </w:pPr>
            <w:r>
              <w:rPr>
                <w:rFonts w:cs="Calibri"/>
                <w:lang w:val="en-AU"/>
              </w:rPr>
              <w:t>&lt;Name&gt;</w:t>
            </w:r>
          </w:p>
        </w:tc>
        <w:tc>
          <w:tcPr>
            <w:tcW w:w="4263" w:type="dxa"/>
            <w:vAlign w:val="center"/>
          </w:tcPr>
          <w:p w:rsidR="0080183B" w:rsidRDefault="0080183B" w:rsidP="00A67747">
            <w:pPr>
              <w:jc w:val="both"/>
              <w:rPr>
                <w:rFonts w:cs="Calibri"/>
                <w:lang w:val="en-AU"/>
              </w:rPr>
            </w:pPr>
            <w:r>
              <w:rPr>
                <w:rFonts w:cs="Calibri"/>
                <w:lang w:val="en-AU"/>
              </w:rPr>
              <w:t>&lt;Name&gt;</w:t>
            </w:r>
          </w:p>
        </w:tc>
      </w:tr>
      <w:tr w:rsidR="0080183B" w:rsidTr="00A67747">
        <w:tc>
          <w:tcPr>
            <w:tcW w:w="4262" w:type="dxa"/>
            <w:vAlign w:val="center"/>
          </w:tcPr>
          <w:p w:rsidR="0080183B" w:rsidRDefault="0080183B" w:rsidP="00A67747">
            <w:pPr>
              <w:jc w:val="both"/>
              <w:rPr>
                <w:rFonts w:cs="Calibri"/>
                <w:lang w:val="en-AU"/>
              </w:rPr>
            </w:pPr>
            <w:r>
              <w:rPr>
                <w:rFonts w:cs="Calibri"/>
                <w:lang w:val="en-AU"/>
              </w:rPr>
              <w:t>Title: &lt;Position&gt;</w:t>
            </w:r>
          </w:p>
        </w:tc>
        <w:tc>
          <w:tcPr>
            <w:tcW w:w="4263" w:type="dxa"/>
            <w:vAlign w:val="center"/>
          </w:tcPr>
          <w:p w:rsidR="0080183B" w:rsidRDefault="0080183B" w:rsidP="00A67747">
            <w:pPr>
              <w:jc w:val="both"/>
              <w:rPr>
                <w:rFonts w:cs="Calibri"/>
                <w:lang w:val="en-AU"/>
              </w:rPr>
            </w:pPr>
            <w:r>
              <w:rPr>
                <w:rFonts w:cs="Calibri"/>
                <w:lang w:val="en-AU"/>
              </w:rPr>
              <w:t>Title: &lt;Position&gt;</w:t>
            </w:r>
          </w:p>
        </w:tc>
      </w:tr>
      <w:tr w:rsidR="0080183B" w:rsidTr="00A67747">
        <w:tc>
          <w:tcPr>
            <w:tcW w:w="4262" w:type="dxa"/>
            <w:vAlign w:val="center"/>
          </w:tcPr>
          <w:p w:rsidR="0080183B" w:rsidRPr="00695F7B" w:rsidDel="00AA1BAB" w:rsidRDefault="00D66292" w:rsidP="00A67747">
            <w:pPr>
              <w:jc w:val="both"/>
              <w:rPr>
                <w:rFonts w:asciiTheme="minorHAnsi" w:hAnsiTheme="minorHAnsi" w:cstheme="minorHAnsi"/>
                <w:szCs w:val="22"/>
                <w:lang w:val="en-AU"/>
              </w:rPr>
            </w:pPr>
            <w:r>
              <w:rPr>
                <w:rFonts w:asciiTheme="minorHAnsi" w:hAnsiTheme="minorHAnsi" w:cstheme="minorHAnsi"/>
                <w:szCs w:val="22"/>
                <w:lang w:val="en-AU"/>
              </w:rPr>
              <w:t>COMPANYNAME</w:t>
            </w:r>
            <w:r w:rsidR="0080183B" w:rsidRPr="00695F7B">
              <w:rPr>
                <w:rFonts w:asciiTheme="minorHAnsi" w:hAnsiTheme="minorHAnsi" w:cstheme="minorHAnsi"/>
                <w:szCs w:val="22"/>
                <w:lang w:val="en-AU"/>
              </w:rPr>
              <w:t xml:space="preserve"> </w:t>
            </w:r>
          </w:p>
        </w:tc>
        <w:tc>
          <w:tcPr>
            <w:tcW w:w="4263" w:type="dxa"/>
            <w:vAlign w:val="center"/>
          </w:tcPr>
          <w:p w:rsidR="0080183B" w:rsidRPr="00695F7B" w:rsidDel="00AA1BAB" w:rsidRDefault="00D66292" w:rsidP="00A67747">
            <w:pPr>
              <w:jc w:val="both"/>
              <w:rPr>
                <w:rFonts w:asciiTheme="minorHAnsi" w:hAnsiTheme="minorHAnsi" w:cstheme="minorHAnsi"/>
                <w:szCs w:val="22"/>
                <w:lang w:val="en-AU"/>
              </w:rPr>
            </w:pPr>
            <w:r>
              <w:rPr>
                <w:rFonts w:asciiTheme="minorHAnsi" w:hAnsiTheme="minorHAnsi" w:cstheme="minorHAnsi"/>
                <w:szCs w:val="22"/>
                <w:lang w:val="en-AU"/>
              </w:rPr>
              <w:t>COMPANYNAME</w:t>
            </w:r>
            <w:r w:rsidR="0080183B" w:rsidRPr="00695F7B">
              <w:rPr>
                <w:rFonts w:asciiTheme="minorHAnsi" w:hAnsiTheme="minorHAnsi" w:cstheme="minorHAnsi"/>
                <w:szCs w:val="22"/>
                <w:lang w:val="en-AU"/>
              </w:rPr>
              <w:t xml:space="preserve"> </w:t>
            </w:r>
          </w:p>
        </w:tc>
      </w:tr>
      <w:tr w:rsidR="0080183B" w:rsidTr="00A67747">
        <w:tc>
          <w:tcPr>
            <w:tcW w:w="4262" w:type="dxa"/>
            <w:vAlign w:val="center"/>
          </w:tcPr>
          <w:p w:rsidR="0080183B" w:rsidRPr="00695F7B" w:rsidDel="00AA1BAB" w:rsidRDefault="0080183B" w:rsidP="00A67747">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80183B" w:rsidRPr="00695F7B" w:rsidRDefault="0080183B" w:rsidP="00A67747">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80183B" w:rsidRDefault="0080183B" w:rsidP="0080183B">
      <w:pPr>
        <w:rPr>
          <w:rFonts w:cs="Calibri"/>
          <w:sz w:val="28"/>
        </w:rPr>
      </w:pPr>
    </w:p>
    <w:tbl>
      <w:tblPr>
        <w:tblStyle w:val="TableGrid"/>
        <w:tblW w:w="0" w:type="auto"/>
        <w:tblLook w:val="04A0" w:firstRow="1" w:lastRow="0" w:firstColumn="1" w:lastColumn="0" w:noHBand="0" w:noVBand="1"/>
      </w:tblPr>
      <w:tblGrid>
        <w:gridCol w:w="4149"/>
        <w:gridCol w:w="4150"/>
      </w:tblGrid>
      <w:tr w:rsidR="0080183B" w:rsidTr="00A67747">
        <w:tc>
          <w:tcPr>
            <w:tcW w:w="4262" w:type="dxa"/>
            <w:shd w:val="clear" w:color="auto" w:fill="8DB3E2" w:themeFill="text2" w:themeFillTint="66"/>
            <w:vAlign w:val="center"/>
          </w:tcPr>
          <w:p w:rsidR="0080183B" w:rsidRPr="003834D5" w:rsidRDefault="0080183B"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c>
          <w:tcPr>
            <w:tcW w:w="4263" w:type="dxa"/>
            <w:shd w:val="clear" w:color="auto" w:fill="8DB3E2" w:themeFill="text2" w:themeFillTint="66"/>
            <w:vAlign w:val="center"/>
          </w:tcPr>
          <w:p w:rsidR="0080183B" w:rsidRPr="003834D5" w:rsidRDefault="0080183B"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r>
      <w:tr w:rsidR="0080183B" w:rsidTr="00A67747">
        <w:tc>
          <w:tcPr>
            <w:tcW w:w="4262" w:type="dxa"/>
            <w:vAlign w:val="center"/>
          </w:tcPr>
          <w:p w:rsidR="0080183B" w:rsidRDefault="0080183B" w:rsidP="00A67747">
            <w:pPr>
              <w:jc w:val="both"/>
              <w:rPr>
                <w:rFonts w:asciiTheme="minorHAnsi" w:hAnsiTheme="minorHAnsi" w:cstheme="minorHAnsi"/>
                <w:b/>
                <w:color w:val="000000" w:themeColor="text1"/>
                <w:szCs w:val="22"/>
                <w:lang w:val="en-AU"/>
              </w:rPr>
            </w:pPr>
          </w:p>
          <w:p w:rsidR="0080183B" w:rsidRDefault="0080183B" w:rsidP="00A67747">
            <w:pPr>
              <w:jc w:val="both"/>
              <w:rPr>
                <w:rFonts w:asciiTheme="minorHAnsi" w:hAnsiTheme="minorHAnsi" w:cstheme="minorHAnsi"/>
                <w:b/>
                <w:color w:val="000000" w:themeColor="text1"/>
                <w:szCs w:val="22"/>
                <w:lang w:val="en-AU"/>
              </w:rPr>
            </w:pPr>
          </w:p>
          <w:p w:rsidR="0080183B" w:rsidRDefault="0080183B" w:rsidP="00A67747">
            <w:pPr>
              <w:jc w:val="both"/>
              <w:rPr>
                <w:rFonts w:asciiTheme="minorHAnsi" w:hAnsiTheme="minorHAnsi" w:cstheme="minorHAnsi"/>
                <w:b/>
                <w:color w:val="000000" w:themeColor="text1"/>
                <w:szCs w:val="22"/>
                <w:lang w:val="en-AU"/>
              </w:rPr>
            </w:pPr>
          </w:p>
          <w:p w:rsidR="0080183B" w:rsidRPr="003834D5" w:rsidRDefault="0080183B" w:rsidP="00A67747">
            <w:pPr>
              <w:jc w:val="both"/>
              <w:rPr>
                <w:rFonts w:asciiTheme="minorHAnsi" w:hAnsiTheme="minorHAnsi" w:cstheme="minorHAnsi"/>
                <w:b/>
                <w:color w:val="000000" w:themeColor="text1"/>
                <w:szCs w:val="22"/>
                <w:lang w:val="en-AU"/>
              </w:rPr>
            </w:pPr>
          </w:p>
        </w:tc>
        <w:tc>
          <w:tcPr>
            <w:tcW w:w="4263" w:type="dxa"/>
            <w:vAlign w:val="center"/>
          </w:tcPr>
          <w:p w:rsidR="0080183B" w:rsidRPr="003834D5" w:rsidRDefault="0080183B" w:rsidP="00A67747">
            <w:pPr>
              <w:jc w:val="both"/>
              <w:rPr>
                <w:rFonts w:asciiTheme="minorHAnsi" w:hAnsiTheme="minorHAnsi" w:cstheme="minorHAnsi"/>
                <w:b/>
                <w:color w:val="000000" w:themeColor="text1"/>
                <w:szCs w:val="22"/>
                <w:lang w:val="en-AU"/>
              </w:rPr>
            </w:pPr>
          </w:p>
        </w:tc>
      </w:tr>
      <w:tr w:rsidR="0080183B" w:rsidTr="00A67747">
        <w:tc>
          <w:tcPr>
            <w:tcW w:w="4262" w:type="dxa"/>
            <w:vAlign w:val="center"/>
          </w:tcPr>
          <w:p w:rsidR="0080183B" w:rsidRDefault="0080183B" w:rsidP="00A67747">
            <w:pPr>
              <w:jc w:val="both"/>
              <w:rPr>
                <w:rFonts w:cs="Calibri"/>
                <w:lang w:val="en-AU"/>
              </w:rPr>
            </w:pPr>
            <w:r>
              <w:rPr>
                <w:rFonts w:cs="Calibri"/>
                <w:lang w:val="en-AU"/>
              </w:rPr>
              <w:t>&lt;Name&gt;</w:t>
            </w:r>
          </w:p>
        </w:tc>
        <w:tc>
          <w:tcPr>
            <w:tcW w:w="4263" w:type="dxa"/>
            <w:vAlign w:val="center"/>
          </w:tcPr>
          <w:p w:rsidR="0080183B" w:rsidRDefault="0080183B" w:rsidP="00A67747">
            <w:pPr>
              <w:jc w:val="both"/>
              <w:rPr>
                <w:rFonts w:cs="Calibri"/>
                <w:lang w:val="en-AU"/>
              </w:rPr>
            </w:pPr>
            <w:r>
              <w:rPr>
                <w:rFonts w:cs="Calibri"/>
                <w:lang w:val="en-AU"/>
              </w:rPr>
              <w:t>&lt;Name&gt;</w:t>
            </w:r>
          </w:p>
        </w:tc>
      </w:tr>
      <w:tr w:rsidR="0080183B" w:rsidTr="00A67747">
        <w:tc>
          <w:tcPr>
            <w:tcW w:w="4262" w:type="dxa"/>
            <w:vAlign w:val="center"/>
          </w:tcPr>
          <w:p w:rsidR="0080183B" w:rsidRDefault="0080183B" w:rsidP="00A67747">
            <w:pPr>
              <w:jc w:val="both"/>
              <w:rPr>
                <w:rFonts w:cs="Calibri"/>
                <w:lang w:val="en-AU"/>
              </w:rPr>
            </w:pPr>
            <w:r>
              <w:rPr>
                <w:rFonts w:cs="Calibri"/>
                <w:lang w:val="en-AU"/>
              </w:rPr>
              <w:t>Title: &lt;Position&gt;</w:t>
            </w:r>
          </w:p>
        </w:tc>
        <w:tc>
          <w:tcPr>
            <w:tcW w:w="4263" w:type="dxa"/>
            <w:vAlign w:val="center"/>
          </w:tcPr>
          <w:p w:rsidR="0080183B" w:rsidRDefault="0080183B" w:rsidP="00A67747">
            <w:pPr>
              <w:jc w:val="both"/>
              <w:rPr>
                <w:rFonts w:cs="Calibri"/>
                <w:lang w:val="en-AU"/>
              </w:rPr>
            </w:pPr>
            <w:r>
              <w:rPr>
                <w:rFonts w:cs="Calibri"/>
                <w:lang w:val="en-AU"/>
              </w:rPr>
              <w:t>Title: &lt;Position&gt;</w:t>
            </w:r>
          </w:p>
        </w:tc>
      </w:tr>
      <w:tr w:rsidR="0080183B" w:rsidTr="00A67747">
        <w:tc>
          <w:tcPr>
            <w:tcW w:w="4262" w:type="dxa"/>
            <w:vAlign w:val="center"/>
          </w:tcPr>
          <w:p w:rsidR="0080183B" w:rsidRPr="00695F7B" w:rsidDel="00AA1BAB" w:rsidRDefault="0080183B" w:rsidP="00A67747">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c>
          <w:tcPr>
            <w:tcW w:w="4263" w:type="dxa"/>
            <w:vAlign w:val="center"/>
          </w:tcPr>
          <w:p w:rsidR="0080183B" w:rsidRPr="00695F7B" w:rsidRDefault="0080183B" w:rsidP="00A67747">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r>
      <w:tr w:rsidR="0080183B" w:rsidTr="00A67747">
        <w:tc>
          <w:tcPr>
            <w:tcW w:w="4262" w:type="dxa"/>
            <w:vAlign w:val="center"/>
          </w:tcPr>
          <w:p w:rsidR="0080183B" w:rsidRPr="00695F7B" w:rsidDel="00AA1BAB" w:rsidRDefault="0080183B" w:rsidP="00A67747">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80183B" w:rsidRPr="00695F7B" w:rsidRDefault="0080183B" w:rsidP="00A67747">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80183B" w:rsidRPr="00324666" w:rsidRDefault="0080183B" w:rsidP="0080183B">
      <w:pPr>
        <w:rPr>
          <w:rFonts w:cs="Calibri"/>
          <w:sz w:val="28"/>
        </w:rPr>
      </w:pPr>
    </w:p>
    <w:p w:rsidR="0080183B" w:rsidRPr="00324666" w:rsidRDefault="0080183B" w:rsidP="0080183B">
      <w:pPr>
        <w:rPr>
          <w:rFonts w:cs="Calibri"/>
        </w:rPr>
      </w:pPr>
      <w:r w:rsidRPr="00324666">
        <w:rPr>
          <w:rFonts w:cs="Calibri"/>
        </w:rPr>
        <w:t xml:space="preserve"> </w:t>
      </w:r>
      <w:r w:rsidRPr="00324666">
        <w:rPr>
          <w:rFonts w:cs="Calibri"/>
        </w:rPr>
        <w:br w:type="page"/>
      </w:r>
    </w:p>
    <w:p w:rsidR="0080183B" w:rsidRDefault="0080183B" w:rsidP="0080183B">
      <w:pPr>
        <w:rPr>
          <w:rFonts w:cs="Calibri"/>
          <w:b/>
          <w:sz w:val="28"/>
          <w:szCs w:val="28"/>
        </w:rPr>
      </w:pPr>
      <w:r w:rsidRPr="00324666">
        <w:rPr>
          <w:rFonts w:cs="Calibri"/>
          <w:b/>
          <w:sz w:val="28"/>
          <w:szCs w:val="28"/>
        </w:rPr>
        <w:lastRenderedPageBreak/>
        <w:t>Table of Contents</w:t>
      </w:r>
    </w:p>
    <w:p w:rsidR="006A0FA2" w:rsidRDefault="0080183B">
      <w:pPr>
        <w:pStyle w:val="TOC1"/>
        <w:rPr>
          <w:rFonts w:asciiTheme="minorHAnsi" w:eastAsiaTheme="minorEastAsia" w:hAnsiTheme="minorHAnsi" w:cstheme="minorBidi"/>
          <w:b w:val="0"/>
        </w:rPr>
      </w:pPr>
      <w:r w:rsidRPr="00732E2E">
        <w:rPr>
          <w:rFonts w:asciiTheme="minorHAnsi" w:hAnsiTheme="minorHAnsi" w:cstheme="minorHAnsi"/>
        </w:rPr>
        <w:fldChar w:fldCharType="begin"/>
      </w:r>
      <w:r w:rsidRPr="00732E2E">
        <w:rPr>
          <w:rFonts w:asciiTheme="minorHAnsi" w:hAnsiTheme="minorHAnsi" w:cstheme="minorHAnsi"/>
        </w:rPr>
        <w:instrText xml:space="preserve"> TOC \o "1-3" \h \z \u </w:instrText>
      </w:r>
      <w:r w:rsidRPr="00732E2E">
        <w:rPr>
          <w:rFonts w:asciiTheme="minorHAnsi" w:hAnsiTheme="minorHAnsi" w:cstheme="minorHAnsi"/>
        </w:rPr>
        <w:fldChar w:fldCharType="separate"/>
      </w:r>
      <w:hyperlink w:anchor="_Toc444246792" w:history="1">
        <w:r w:rsidR="006A0FA2" w:rsidRPr="00143DBD">
          <w:rPr>
            <w:rStyle w:val="Hyperlink"/>
          </w:rPr>
          <w:t>List of Tables</w:t>
        </w:r>
        <w:r w:rsidR="006A0FA2">
          <w:rPr>
            <w:webHidden/>
          </w:rPr>
          <w:tab/>
        </w:r>
        <w:r w:rsidR="006A0FA2">
          <w:rPr>
            <w:webHidden/>
          </w:rPr>
          <w:fldChar w:fldCharType="begin"/>
        </w:r>
        <w:r w:rsidR="006A0FA2">
          <w:rPr>
            <w:webHidden/>
          </w:rPr>
          <w:instrText xml:space="preserve"> PAGEREF _Toc444246792 \h </w:instrText>
        </w:r>
        <w:r w:rsidR="006A0FA2">
          <w:rPr>
            <w:webHidden/>
          </w:rPr>
        </w:r>
        <w:r w:rsidR="006A0FA2">
          <w:rPr>
            <w:webHidden/>
          </w:rPr>
          <w:fldChar w:fldCharType="separate"/>
        </w:r>
        <w:r w:rsidR="00FD1CA3">
          <w:rPr>
            <w:webHidden/>
          </w:rPr>
          <w:t>6</w:t>
        </w:r>
        <w:r w:rsidR="006A0FA2">
          <w:rPr>
            <w:webHidden/>
          </w:rPr>
          <w:fldChar w:fldCharType="end"/>
        </w:r>
      </w:hyperlink>
    </w:p>
    <w:p w:rsidR="006A0FA2" w:rsidRDefault="00F54548">
      <w:pPr>
        <w:pStyle w:val="TOC1"/>
        <w:rPr>
          <w:rFonts w:asciiTheme="minorHAnsi" w:eastAsiaTheme="minorEastAsia" w:hAnsiTheme="minorHAnsi" w:cstheme="minorBidi"/>
          <w:b w:val="0"/>
        </w:rPr>
      </w:pPr>
      <w:hyperlink w:anchor="_Toc444246793" w:history="1">
        <w:r w:rsidR="006A0FA2" w:rsidRPr="00143DBD">
          <w:rPr>
            <w:rStyle w:val="Hyperlink"/>
          </w:rPr>
          <w:t>List of Figures</w:t>
        </w:r>
        <w:r w:rsidR="006A0FA2">
          <w:rPr>
            <w:webHidden/>
          </w:rPr>
          <w:tab/>
        </w:r>
        <w:r w:rsidR="006A0FA2">
          <w:rPr>
            <w:webHidden/>
          </w:rPr>
          <w:fldChar w:fldCharType="begin"/>
        </w:r>
        <w:r w:rsidR="006A0FA2">
          <w:rPr>
            <w:webHidden/>
          </w:rPr>
          <w:instrText xml:space="preserve"> PAGEREF _Toc444246793 \h </w:instrText>
        </w:r>
        <w:r w:rsidR="006A0FA2">
          <w:rPr>
            <w:webHidden/>
          </w:rPr>
        </w:r>
        <w:r w:rsidR="006A0FA2">
          <w:rPr>
            <w:webHidden/>
          </w:rPr>
          <w:fldChar w:fldCharType="separate"/>
        </w:r>
        <w:r w:rsidR="00FD1CA3">
          <w:rPr>
            <w:webHidden/>
          </w:rPr>
          <w:t>7</w:t>
        </w:r>
        <w:r w:rsidR="006A0FA2">
          <w:rPr>
            <w:webHidden/>
          </w:rPr>
          <w:fldChar w:fldCharType="end"/>
        </w:r>
      </w:hyperlink>
    </w:p>
    <w:p w:rsidR="006A0FA2" w:rsidRDefault="00F54548">
      <w:pPr>
        <w:pStyle w:val="TOC1"/>
        <w:rPr>
          <w:rFonts w:asciiTheme="minorHAnsi" w:eastAsiaTheme="minorEastAsia" w:hAnsiTheme="minorHAnsi" w:cstheme="minorBidi"/>
          <w:b w:val="0"/>
        </w:rPr>
      </w:pPr>
      <w:hyperlink w:anchor="_Toc444246794" w:history="1">
        <w:r w:rsidR="006A0FA2" w:rsidRPr="00143DBD">
          <w:rPr>
            <w:rStyle w:val="Hyperlink"/>
          </w:rPr>
          <w:t>1</w:t>
        </w:r>
        <w:r w:rsidR="006A0FA2">
          <w:rPr>
            <w:rFonts w:asciiTheme="minorHAnsi" w:eastAsiaTheme="minorEastAsia" w:hAnsiTheme="minorHAnsi" w:cstheme="minorBidi"/>
            <w:b w:val="0"/>
          </w:rPr>
          <w:tab/>
        </w:r>
        <w:r w:rsidR="006A0FA2" w:rsidRPr="00143DBD">
          <w:rPr>
            <w:rStyle w:val="Hyperlink"/>
          </w:rPr>
          <w:t>Introduction</w:t>
        </w:r>
        <w:r w:rsidR="006A0FA2">
          <w:rPr>
            <w:webHidden/>
          </w:rPr>
          <w:tab/>
        </w:r>
        <w:r w:rsidR="006A0FA2">
          <w:rPr>
            <w:webHidden/>
          </w:rPr>
          <w:fldChar w:fldCharType="begin"/>
        </w:r>
        <w:r w:rsidR="006A0FA2">
          <w:rPr>
            <w:webHidden/>
          </w:rPr>
          <w:instrText xml:space="preserve"> PAGEREF _Toc444246794 \h </w:instrText>
        </w:r>
        <w:r w:rsidR="006A0FA2">
          <w:rPr>
            <w:webHidden/>
          </w:rPr>
        </w:r>
        <w:r w:rsidR="006A0FA2">
          <w:rPr>
            <w:webHidden/>
          </w:rPr>
          <w:fldChar w:fldCharType="separate"/>
        </w:r>
        <w:r w:rsidR="00FD1CA3">
          <w:rPr>
            <w:webHidden/>
          </w:rPr>
          <w:t>8</w:t>
        </w:r>
        <w:r w:rsidR="006A0FA2">
          <w:rPr>
            <w:webHidden/>
          </w:rPr>
          <w:fldChar w:fldCharType="end"/>
        </w:r>
      </w:hyperlink>
    </w:p>
    <w:p w:rsidR="006A0FA2" w:rsidRDefault="00F54548">
      <w:pPr>
        <w:pStyle w:val="TOC1"/>
        <w:rPr>
          <w:rFonts w:asciiTheme="minorHAnsi" w:eastAsiaTheme="minorEastAsia" w:hAnsiTheme="minorHAnsi" w:cstheme="minorBidi"/>
          <w:b w:val="0"/>
        </w:rPr>
      </w:pPr>
      <w:hyperlink w:anchor="_Toc444246795" w:history="1">
        <w:r w:rsidR="006A0FA2" w:rsidRPr="00143DBD">
          <w:rPr>
            <w:rStyle w:val="Hyperlink"/>
          </w:rPr>
          <w:t>2</w:t>
        </w:r>
        <w:r w:rsidR="006A0FA2">
          <w:rPr>
            <w:rFonts w:asciiTheme="minorHAnsi" w:eastAsiaTheme="minorEastAsia" w:hAnsiTheme="minorHAnsi" w:cstheme="minorBidi"/>
            <w:b w:val="0"/>
          </w:rPr>
          <w:tab/>
        </w:r>
        <w:r w:rsidR="006A0FA2" w:rsidRPr="00143DBD">
          <w:rPr>
            <w:rStyle w:val="Hyperlink"/>
          </w:rPr>
          <w:t>Procurement Management Approach</w:t>
        </w:r>
        <w:r w:rsidR="006A0FA2">
          <w:rPr>
            <w:webHidden/>
          </w:rPr>
          <w:tab/>
        </w:r>
        <w:r w:rsidR="006A0FA2">
          <w:rPr>
            <w:webHidden/>
          </w:rPr>
          <w:fldChar w:fldCharType="begin"/>
        </w:r>
        <w:r w:rsidR="006A0FA2">
          <w:rPr>
            <w:webHidden/>
          </w:rPr>
          <w:instrText xml:space="preserve"> PAGEREF _Toc444246795 \h </w:instrText>
        </w:r>
        <w:r w:rsidR="006A0FA2">
          <w:rPr>
            <w:webHidden/>
          </w:rPr>
        </w:r>
        <w:r w:rsidR="006A0FA2">
          <w:rPr>
            <w:webHidden/>
          </w:rPr>
          <w:fldChar w:fldCharType="separate"/>
        </w:r>
        <w:r w:rsidR="00FD1CA3">
          <w:rPr>
            <w:webHidden/>
          </w:rPr>
          <w:t>8</w:t>
        </w:r>
        <w:r w:rsidR="006A0FA2">
          <w:rPr>
            <w:webHidden/>
          </w:rPr>
          <w:fldChar w:fldCharType="end"/>
        </w:r>
      </w:hyperlink>
    </w:p>
    <w:p w:rsidR="006A0FA2" w:rsidRDefault="00F54548">
      <w:pPr>
        <w:pStyle w:val="TOC1"/>
        <w:rPr>
          <w:rFonts w:asciiTheme="minorHAnsi" w:eastAsiaTheme="minorEastAsia" w:hAnsiTheme="minorHAnsi" w:cstheme="minorBidi"/>
          <w:b w:val="0"/>
        </w:rPr>
      </w:pPr>
      <w:hyperlink w:anchor="_Toc444246796" w:history="1">
        <w:r w:rsidR="006A0FA2" w:rsidRPr="00143DBD">
          <w:rPr>
            <w:rStyle w:val="Hyperlink"/>
          </w:rPr>
          <w:t>3</w:t>
        </w:r>
        <w:r w:rsidR="006A0FA2">
          <w:rPr>
            <w:rFonts w:asciiTheme="minorHAnsi" w:eastAsiaTheme="minorEastAsia" w:hAnsiTheme="minorHAnsi" w:cstheme="minorBidi"/>
            <w:b w:val="0"/>
          </w:rPr>
          <w:tab/>
        </w:r>
        <w:r w:rsidR="006A0FA2" w:rsidRPr="00143DBD">
          <w:rPr>
            <w:rStyle w:val="Hyperlink"/>
          </w:rPr>
          <w:t>Procurement Definition</w:t>
        </w:r>
        <w:r w:rsidR="006A0FA2">
          <w:rPr>
            <w:webHidden/>
          </w:rPr>
          <w:tab/>
        </w:r>
        <w:r w:rsidR="006A0FA2">
          <w:rPr>
            <w:webHidden/>
          </w:rPr>
          <w:fldChar w:fldCharType="begin"/>
        </w:r>
        <w:r w:rsidR="006A0FA2">
          <w:rPr>
            <w:webHidden/>
          </w:rPr>
          <w:instrText xml:space="preserve"> PAGEREF _Toc444246796 \h </w:instrText>
        </w:r>
        <w:r w:rsidR="006A0FA2">
          <w:rPr>
            <w:webHidden/>
          </w:rPr>
        </w:r>
        <w:r w:rsidR="006A0FA2">
          <w:rPr>
            <w:webHidden/>
          </w:rPr>
          <w:fldChar w:fldCharType="separate"/>
        </w:r>
        <w:r w:rsidR="00FD1CA3">
          <w:rPr>
            <w:webHidden/>
          </w:rPr>
          <w:t>9</w:t>
        </w:r>
        <w:r w:rsidR="006A0FA2">
          <w:rPr>
            <w:webHidden/>
          </w:rPr>
          <w:fldChar w:fldCharType="end"/>
        </w:r>
      </w:hyperlink>
    </w:p>
    <w:p w:rsidR="006A0FA2" w:rsidRDefault="00F54548">
      <w:pPr>
        <w:pStyle w:val="TOC1"/>
        <w:rPr>
          <w:rFonts w:asciiTheme="minorHAnsi" w:eastAsiaTheme="minorEastAsia" w:hAnsiTheme="minorHAnsi" w:cstheme="minorBidi"/>
          <w:b w:val="0"/>
        </w:rPr>
      </w:pPr>
      <w:hyperlink w:anchor="_Toc444246797" w:history="1">
        <w:r w:rsidR="006A0FA2" w:rsidRPr="00143DBD">
          <w:rPr>
            <w:rStyle w:val="Hyperlink"/>
          </w:rPr>
          <w:t>4</w:t>
        </w:r>
        <w:r w:rsidR="006A0FA2">
          <w:rPr>
            <w:rFonts w:asciiTheme="minorHAnsi" w:eastAsiaTheme="minorEastAsia" w:hAnsiTheme="minorHAnsi" w:cstheme="minorBidi"/>
            <w:b w:val="0"/>
          </w:rPr>
          <w:tab/>
        </w:r>
        <w:r w:rsidR="006A0FA2" w:rsidRPr="00143DBD">
          <w:rPr>
            <w:rStyle w:val="Hyperlink"/>
          </w:rPr>
          <w:t>Contract type</w:t>
        </w:r>
        <w:r w:rsidR="006A0FA2">
          <w:rPr>
            <w:webHidden/>
          </w:rPr>
          <w:tab/>
        </w:r>
        <w:r w:rsidR="006A0FA2">
          <w:rPr>
            <w:webHidden/>
          </w:rPr>
          <w:fldChar w:fldCharType="begin"/>
        </w:r>
        <w:r w:rsidR="006A0FA2">
          <w:rPr>
            <w:webHidden/>
          </w:rPr>
          <w:instrText xml:space="preserve"> PAGEREF _Toc444246797 \h </w:instrText>
        </w:r>
        <w:r w:rsidR="006A0FA2">
          <w:rPr>
            <w:webHidden/>
          </w:rPr>
        </w:r>
        <w:r w:rsidR="006A0FA2">
          <w:rPr>
            <w:webHidden/>
          </w:rPr>
          <w:fldChar w:fldCharType="separate"/>
        </w:r>
        <w:r w:rsidR="00FD1CA3">
          <w:rPr>
            <w:webHidden/>
          </w:rPr>
          <w:t>10</w:t>
        </w:r>
        <w:r w:rsidR="006A0FA2">
          <w:rPr>
            <w:webHidden/>
          </w:rPr>
          <w:fldChar w:fldCharType="end"/>
        </w:r>
      </w:hyperlink>
    </w:p>
    <w:p w:rsidR="006A0FA2" w:rsidRDefault="00F54548">
      <w:pPr>
        <w:pStyle w:val="TOC1"/>
        <w:rPr>
          <w:rFonts w:asciiTheme="minorHAnsi" w:eastAsiaTheme="minorEastAsia" w:hAnsiTheme="minorHAnsi" w:cstheme="minorBidi"/>
          <w:b w:val="0"/>
        </w:rPr>
      </w:pPr>
      <w:hyperlink w:anchor="_Toc444246798" w:history="1">
        <w:r w:rsidR="006A0FA2" w:rsidRPr="00143DBD">
          <w:rPr>
            <w:rStyle w:val="Hyperlink"/>
          </w:rPr>
          <w:t>5</w:t>
        </w:r>
        <w:r w:rsidR="006A0FA2">
          <w:rPr>
            <w:rFonts w:asciiTheme="minorHAnsi" w:eastAsiaTheme="minorEastAsia" w:hAnsiTheme="minorHAnsi" w:cstheme="minorBidi"/>
            <w:b w:val="0"/>
          </w:rPr>
          <w:tab/>
        </w:r>
        <w:r w:rsidR="006A0FA2" w:rsidRPr="00143DBD">
          <w:rPr>
            <w:rStyle w:val="Hyperlink"/>
          </w:rPr>
          <w:t>Procurement Approval Process</w:t>
        </w:r>
        <w:r w:rsidR="006A0FA2">
          <w:rPr>
            <w:webHidden/>
          </w:rPr>
          <w:tab/>
        </w:r>
        <w:r w:rsidR="006A0FA2">
          <w:rPr>
            <w:webHidden/>
          </w:rPr>
          <w:fldChar w:fldCharType="begin"/>
        </w:r>
        <w:r w:rsidR="006A0FA2">
          <w:rPr>
            <w:webHidden/>
          </w:rPr>
          <w:instrText xml:space="preserve"> PAGEREF _Toc444246798 \h </w:instrText>
        </w:r>
        <w:r w:rsidR="006A0FA2">
          <w:rPr>
            <w:webHidden/>
          </w:rPr>
        </w:r>
        <w:r w:rsidR="006A0FA2">
          <w:rPr>
            <w:webHidden/>
          </w:rPr>
          <w:fldChar w:fldCharType="separate"/>
        </w:r>
        <w:r w:rsidR="00FD1CA3">
          <w:rPr>
            <w:webHidden/>
          </w:rPr>
          <w:t>11</w:t>
        </w:r>
        <w:r w:rsidR="006A0FA2">
          <w:rPr>
            <w:webHidden/>
          </w:rPr>
          <w:fldChar w:fldCharType="end"/>
        </w:r>
      </w:hyperlink>
    </w:p>
    <w:p w:rsidR="006A0FA2" w:rsidRDefault="00F54548">
      <w:pPr>
        <w:pStyle w:val="TOC1"/>
        <w:rPr>
          <w:rFonts w:asciiTheme="minorHAnsi" w:eastAsiaTheme="minorEastAsia" w:hAnsiTheme="minorHAnsi" w:cstheme="minorBidi"/>
          <w:b w:val="0"/>
        </w:rPr>
      </w:pPr>
      <w:hyperlink w:anchor="_Toc444246799" w:history="1">
        <w:r w:rsidR="006A0FA2" w:rsidRPr="00143DBD">
          <w:rPr>
            <w:rStyle w:val="Hyperlink"/>
          </w:rPr>
          <w:t>6</w:t>
        </w:r>
        <w:r w:rsidR="006A0FA2">
          <w:rPr>
            <w:rFonts w:asciiTheme="minorHAnsi" w:eastAsiaTheme="minorEastAsia" w:hAnsiTheme="minorHAnsi" w:cstheme="minorBidi"/>
            <w:b w:val="0"/>
          </w:rPr>
          <w:tab/>
        </w:r>
        <w:r w:rsidR="006A0FA2" w:rsidRPr="00143DBD">
          <w:rPr>
            <w:rStyle w:val="Hyperlink"/>
          </w:rPr>
          <w:t>Decision Criteria</w:t>
        </w:r>
        <w:r w:rsidR="006A0FA2">
          <w:rPr>
            <w:webHidden/>
          </w:rPr>
          <w:tab/>
        </w:r>
        <w:r w:rsidR="006A0FA2">
          <w:rPr>
            <w:webHidden/>
          </w:rPr>
          <w:fldChar w:fldCharType="begin"/>
        </w:r>
        <w:r w:rsidR="006A0FA2">
          <w:rPr>
            <w:webHidden/>
          </w:rPr>
          <w:instrText xml:space="preserve"> PAGEREF _Toc444246799 \h </w:instrText>
        </w:r>
        <w:r w:rsidR="006A0FA2">
          <w:rPr>
            <w:webHidden/>
          </w:rPr>
        </w:r>
        <w:r w:rsidR="006A0FA2">
          <w:rPr>
            <w:webHidden/>
          </w:rPr>
          <w:fldChar w:fldCharType="separate"/>
        </w:r>
        <w:r w:rsidR="00FD1CA3">
          <w:rPr>
            <w:webHidden/>
          </w:rPr>
          <w:t>12</w:t>
        </w:r>
        <w:r w:rsidR="006A0FA2">
          <w:rPr>
            <w:webHidden/>
          </w:rPr>
          <w:fldChar w:fldCharType="end"/>
        </w:r>
      </w:hyperlink>
    </w:p>
    <w:p w:rsidR="006A0FA2" w:rsidRDefault="00F54548">
      <w:pPr>
        <w:pStyle w:val="TOC1"/>
        <w:rPr>
          <w:rFonts w:asciiTheme="minorHAnsi" w:eastAsiaTheme="minorEastAsia" w:hAnsiTheme="minorHAnsi" w:cstheme="minorBidi"/>
          <w:b w:val="0"/>
        </w:rPr>
      </w:pPr>
      <w:hyperlink w:anchor="_Toc444246800" w:history="1">
        <w:r w:rsidR="006A0FA2" w:rsidRPr="00143DBD">
          <w:rPr>
            <w:rStyle w:val="Hyperlink"/>
          </w:rPr>
          <w:t>7</w:t>
        </w:r>
        <w:r w:rsidR="006A0FA2">
          <w:rPr>
            <w:rFonts w:asciiTheme="minorHAnsi" w:eastAsiaTheme="minorEastAsia" w:hAnsiTheme="minorHAnsi" w:cstheme="minorBidi"/>
            <w:b w:val="0"/>
          </w:rPr>
          <w:tab/>
        </w:r>
        <w:r w:rsidR="006A0FA2" w:rsidRPr="00143DBD">
          <w:rPr>
            <w:rStyle w:val="Hyperlink"/>
          </w:rPr>
          <w:t>Vendor Management</w:t>
        </w:r>
        <w:r w:rsidR="006A0FA2">
          <w:rPr>
            <w:webHidden/>
          </w:rPr>
          <w:tab/>
        </w:r>
        <w:r w:rsidR="006A0FA2">
          <w:rPr>
            <w:webHidden/>
          </w:rPr>
          <w:fldChar w:fldCharType="begin"/>
        </w:r>
        <w:r w:rsidR="006A0FA2">
          <w:rPr>
            <w:webHidden/>
          </w:rPr>
          <w:instrText xml:space="preserve"> PAGEREF _Toc444246800 \h </w:instrText>
        </w:r>
        <w:r w:rsidR="006A0FA2">
          <w:rPr>
            <w:webHidden/>
          </w:rPr>
        </w:r>
        <w:r w:rsidR="006A0FA2">
          <w:rPr>
            <w:webHidden/>
          </w:rPr>
          <w:fldChar w:fldCharType="separate"/>
        </w:r>
        <w:r w:rsidR="00FD1CA3">
          <w:rPr>
            <w:webHidden/>
          </w:rPr>
          <w:t>12</w:t>
        </w:r>
        <w:r w:rsidR="006A0FA2">
          <w:rPr>
            <w:webHidden/>
          </w:rPr>
          <w:fldChar w:fldCharType="end"/>
        </w:r>
      </w:hyperlink>
    </w:p>
    <w:p w:rsidR="006A0FA2" w:rsidRDefault="00F54548">
      <w:pPr>
        <w:pStyle w:val="TOC1"/>
        <w:rPr>
          <w:rFonts w:asciiTheme="minorHAnsi" w:eastAsiaTheme="minorEastAsia" w:hAnsiTheme="minorHAnsi" w:cstheme="minorBidi"/>
          <w:b w:val="0"/>
        </w:rPr>
      </w:pPr>
      <w:hyperlink w:anchor="_Toc444246801" w:history="1">
        <w:r w:rsidR="006A0FA2" w:rsidRPr="00143DBD">
          <w:rPr>
            <w:rStyle w:val="Hyperlink"/>
          </w:rPr>
          <w:t>Appendix</w:t>
        </w:r>
        <w:r w:rsidR="006A0FA2">
          <w:rPr>
            <w:webHidden/>
          </w:rPr>
          <w:tab/>
        </w:r>
        <w:r w:rsidR="006A0FA2">
          <w:rPr>
            <w:webHidden/>
          </w:rPr>
          <w:fldChar w:fldCharType="begin"/>
        </w:r>
        <w:r w:rsidR="006A0FA2">
          <w:rPr>
            <w:webHidden/>
          </w:rPr>
          <w:instrText xml:space="preserve"> PAGEREF _Toc444246801 \h </w:instrText>
        </w:r>
        <w:r w:rsidR="006A0FA2">
          <w:rPr>
            <w:webHidden/>
          </w:rPr>
        </w:r>
        <w:r w:rsidR="006A0FA2">
          <w:rPr>
            <w:webHidden/>
          </w:rPr>
          <w:fldChar w:fldCharType="separate"/>
        </w:r>
        <w:r w:rsidR="00FD1CA3">
          <w:rPr>
            <w:webHidden/>
          </w:rPr>
          <w:t>14</w:t>
        </w:r>
        <w:r w:rsidR="006A0FA2">
          <w:rPr>
            <w:webHidden/>
          </w:rPr>
          <w:fldChar w:fldCharType="end"/>
        </w:r>
      </w:hyperlink>
    </w:p>
    <w:p w:rsidR="0080183B" w:rsidRDefault="0080183B" w:rsidP="0080183B">
      <w:pPr>
        <w:rPr>
          <w:b/>
        </w:rPr>
      </w:pPr>
      <w:r w:rsidRPr="00732E2E">
        <w:rPr>
          <w:rFonts w:asciiTheme="minorHAnsi" w:hAnsiTheme="minorHAnsi" w:cstheme="minorHAnsi"/>
          <w:b/>
          <w:szCs w:val="22"/>
        </w:rPr>
        <w:fldChar w:fldCharType="end"/>
      </w:r>
    </w:p>
    <w:p w:rsidR="0080183B" w:rsidRDefault="0080183B" w:rsidP="0080183B">
      <w:pPr>
        <w:rPr>
          <w:b/>
        </w:rPr>
      </w:pPr>
    </w:p>
    <w:p w:rsidR="0080183B" w:rsidRDefault="0080183B" w:rsidP="0080183B">
      <w:pPr>
        <w:rPr>
          <w:b/>
        </w:rPr>
      </w:pPr>
    </w:p>
    <w:p w:rsidR="0080183B" w:rsidRDefault="0080183B" w:rsidP="0080183B">
      <w:pPr>
        <w:rPr>
          <w:b/>
        </w:rPr>
      </w:pPr>
    </w:p>
    <w:p w:rsidR="0080183B" w:rsidRDefault="0080183B" w:rsidP="0080183B">
      <w:pPr>
        <w:rPr>
          <w:b/>
        </w:rPr>
      </w:pPr>
    </w:p>
    <w:p w:rsidR="0080183B" w:rsidRDefault="0080183B" w:rsidP="0080183B">
      <w:pPr>
        <w:rPr>
          <w:b/>
        </w:rPr>
      </w:pPr>
    </w:p>
    <w:p w:rsidR="0080183B" w:rsidRDefault="0080183B" w:rsidP="0080183B">
      <w:pPr>
        <w:spacing w:after="200" w:line="276" w:lineRule="auto"/>
        <w:rPr>
          <w:rFonts w:cs="Calibri"/>
          <w:b/>
          <w:snapToGrid w:val="0"/>
          <w:kern w:val="28"/>
          <w:sz w:val="28"/>
        </w:rPr>
      </w:pPr>
      <w:bookmarkStart w:id="1" w:name="_Toc156276831"/>
      <w:bookmarkStart w:id="2" w:name="_Toc286911602"/>
      <w:r>
        <w:br w:type="page"/>
      </w:r>
    </w:p>
    <w:p w:rsidR="0080183B" w:rsidRDefault="0080183B" w:rsidP="0080183B">
      <w:pPr>
        <w:pStyle w:val="Heading1"/>
        <w:numPr>
          <w:ilvl w:val="0"/>
          <w:numId w:val="0"/>
        </w:numPr>
      </w:pPr>
      <w:bookmarkStart w:id="3" w:name="_Toc444246792"/>
      <w:r w:rsidRPr="00847767">
        <w:lastRenderedPageBreak/>
        <w:t>List of Tables</w:t>
      </w:r>
      <w:bookmarkEnd w:id="1"/>
      <w:bookmarkEnd w:id="2"/>
      <w:bookmarkEnd w:id="3"/>
    </w:p>
    <w:bookmarkStart w:id="4" w:name="_Toc286911603"/>
    <w:p w:rsidR="0080183B" w:rsidRDefault="0080183B">
      <w:pPr>
        <w:pStyle w:val="TableofFigures"/>
        <w:tabs>
          <w:tab w:val="right" w:leader="dot" w:pos="8299"/>
        </w:tabs>
        <w:rPr>
          <w:rFonts w:eastAsiaTheme="minorEastAsia" w:cstheme="minorBidi"/>
          <w:noProof/>
          <w:sz w:val="22"/>
          <w:szCs w:val="22"/>
        </w:rPr>
      </w:pPr>
      <w:r w:rsidRPr="00D915A2">
        <w:rPr>
          <w:caps/>
          <w:sz w:val="22"/>
          <w:szCs w:val="22"/>
        </w:rPr>
        <w:fldChar w:fldCharType="begin"/>
      </w:r>
      <w:r w:rsidRPr="00D915A2">
        <w:rPr>
          <w:caps/>
          <w:sz w:val="22"/>
          <w:szCs w:val="22"/>
        </w:rPr>
        <w:instrText xml:space="preserve"> TOC \h \z \c "Table" </w:instrText>
      </w:r>
      <w:r w:rsidRPr="00D915A2">
        <w:rPr>
          <w:caps/>
          <w:sz w:val="22"/>
          <w:szCs w:val="22"/>
        </w:rPr>
        <w:fldChar w:fldCharType="separate"/>
      </w:r>
      <w:hyperlink w:anchor="_Toc444102108" w:history="1">
        <w:r w:rsidRPr="005355B4">
          <w:rPr>
            <w:rStyle w:val="Hyperlink"/>
            <w:noProof/>
          </w:rPr>
          <w:t>Table 1 Procurement items</w:t>
        </w:r>
        <w:r>
          <w:rPr>
            <w:noProof/>
            <w:webHidden/>
          </w:rPr>
          <w:tab/>
        </w:r>
        <w:r>
          <w:rPr>
            <w:noProof/>
            <w:webHidden/>
          </w:rPr>
          <w:fldChar w:fldCharType="begin"/>
        </w:r>
        <w:r>
          <w:rPr>
            <w:noProof/>
            <w:webHidden/>
          </w:rPr>
          <w:instrText xml:space="preserve"> PAGEREF _Toc444102108 \h </w:instrText>
        </w:r>
        <w:r>
          <w:rPr>
            <w:noProof/>
            <w:webHidden/>
          </w:rPr>
        </w:r>
        <w:r>
          <w:rPr>
            <w:noProof/>
            <w:webHidden/>
          </w:rPr>
          <w:fldChar w:fldCharType="separate"/>
        </w:r>
        <w:r w:rsidR="00FD1CA3">
          <w:rPr>
            <w:noProof/>
            <w:webHidden/>
          </w:rPr>
          <w:t>10</w:t>
        </w:r>
        <w:r>
          <w:rPr>
            <w:noProof/>
            <w:webHidden/>
          </w:rPr>
          <w:fldChar w:fldCharType="end"/>
        </w:r>
      </w:hyperlink>
    </w:p>
    <w:p w:rsidR="0080183B" w:rsidRPr="00D915A2" w:rsidRDefault="0080183B" w:rsidP="0080183B">
      <w:pPr>
        <w:spacing w:after="200" w:line="276" w:lineRule="auto"/>
        <w:rPr>
          <w:rFonts w:cs="Calibri"/>
          <w:b/>
          <w:snapToGrid w:val="0"/>
          <w:kern w:val="28"/>
          <w:szCs w:val="22"/>
        </w:rPr>
      </w:pPr>
      <w:r w:rsidRPr="00D915A2">
        <w:rPr>
          <w:rFonts w:asciiTheme="minorHAnsi" w:hAnsiTheme="minorHAnsi" w:cstheme="minorHAnsi"/>
          <w:caps/>
          <w:szCs w:val="22"/>
        </w:rPr>
        <w:fldChar w:fldCharType="end"/>
      </w:r>
      <w:r w:rsidRPr="00D915A2">
        <w:rPr>
          <w:szCs w:val="22"/>
        </w:rPr>
        <w:br w:type="page"/>
      </w:r>
    </w:p>
    <w:p w:rsidR="0080183B" w:rsidRPr="00847767" w:rsidRDefault="0080183B" w:rsidP="0080183B">
      <w:pPr>
        <w:pStyle w:val="Heading1"/>
        <w:numPr>
          <w:ilvl w:val="0"/>
          <w:numId w:val="0"/>
        </w:numPr>
      </w:pPr>
      <w:bookmarkStart w:id="5" w:name="_Toc444246793"/>
      <w:r w:rsidRPr="00847767">
        <w:lastRenderedPageBreak/>
        <w:t>List of Figures</w:t>
      </w:r>
      <w:bookmarkEnd w:id="4"/>
      <w:bookmarkEnd w:id="5"/>
    </w:p>
    <w:p w:rsidR="0080183B" w:rsidRPr="00727494" w:rsidRDefault="0080183B" w:rsidP="0080183B"/>
    <w:p w:rsidR="0080183B" w:rsidRDefault="0080183B" w:rsidP="0080183B">
      <w:pPr>
        <w:rPr>
          <w:b/>
        </w:rPr>
      </w:pPr>
    </w:p>
    <w:p w:rsidR="0080183B" w:rsidRDefault="0080183B" w:rsidP="0080183B">
      <w:pPr>
        <w:rPr>
          <w:b/>
        </w:rPr>
      </w:pPr>
    </w:p>
    <w:p w:rsidR="0080183B" w:rsidRDefault="0080183B" w:rsidP="0080183B">
      <w:pPr>
        <w:rPr>
          <w:b/>
        </w:rPr>
      </w:pPr>
    </w:p>
    <w:p w:rsidR="0080183B" w:rsidRDefault="0080183B" w:rsidP="0080183B">
      <w:pPr>
        <w:rPr>
          <w:b/>
        </w:rPr>
      </w:pPr>
    </w:p>
    <w:p w:rsidR="0080183B" w:rsidRDefault="0080183B" w:rsidP="0080183B">
      <w:pPr>
        <w:rPr>
          <w:b/>
        </w:rPr>
      </w:pPr>
    </w:p>
    <w:p w:rsidR="0080183B" w:rsidRDefault="0080183B" w:rsidP="0080183B">
      <w:pPr>
        <w:rPr>
          <w:b/>
        </w:rPr>
      </w:pPr>
    </w:p>
    <w:p w:rsidR="0080183B" w:rsidRDefault="0080183B" w:rsidP="0080183B">
      <w:pPr>
        <w:rPr>
          <w:b/>
        </w:rPr>
      </w:pPr>
    </w:p>
    <w:p w:rsidR="0080183B" w:rsidRDefault="0080183B" w:rsidP="0080183B">
      <w:pPr>
        <w:rPr>
          <w:b/>
        </w:rPr>
      </w:pPr>
    </w:p>
    <w:p w:rsidR="0080183B" w:rsidRDefault="0080183B" w:rsidP="0080183B">
      <w:pPr>
        <w:rPr>
          <w:b/>
        </w:rPr>
      </w:pPr>
    </w:p>
    <w:p w:rsidR="0080183B" w:rsidRDefault="0080183B" w:rsidP="0080183B">
      <w:pPr>
        <w:rPr>
          <w:b/>
        </w:rPr>
      </w:pPr>
    </w:p>
    <w:p w:rsidR="0080183B" w:rsidRDefault="0080183B" w:rsidP="0080183B"/>
    <w:p w:rsidR="0080183B" w:rsidRPr="006A0FA2" w:rsidRDefault="0080183B" w:rsidP="006A0FA2">
      <w:pPr>
        <w:spacing w:after="200" w:line="276" w:lineRule="auto"/>
        <w:rPr>
          <w:rFonts w:cs="Calibri"/>
          <w:b/>
          <w:snapToGrid w:val="0"/>
          <w:kern w:val="28"/>
          <w:sz w:val="28"/>
        </w:rPr>
      </w:pPr>
      <w:r>
        <w:br w:type="page"/>
      </w:r>
      <w:bookmarkStart w:id="6" w:name="_Toc226016639"/>
      <w:bookmarkStart w:id="7" w:name="_Toc439994673"/>
      <w:bookmarkStart w:id="8" w:name="_Toc26969061"/>
    </w:p>
    <w:p w:rsidR="0080183B" w:rsidRPr="00D21012" w:rsidRDefault="0080183B" w:rsidP="0080183B">
      <w:pPr>
        <w:pStyle w:val="Heading1"/>
      </w:pPr>
      <w:bookmarkStart w:id="9" w:name="_Toc438532920"/>
      <w:bookmarkStart w:id="10" w:name="_Toc444246794"/>
      <w:r w:rsidRPr="0080183B">
        <w:lastRenderedPageBreak/>
        <w:t>Introduction</w:t>
      </w:r>
      <w:bookmarkEnd w:id="6"/>
      <w:bookmarkEnd w:id="9"/>
      <w:bookmarkEnd w:id="10"/>
    </w:p>
    <w:p w:rsidR="0080183B" w:rsidRPr="00FD1CA3" w:rsidRDefault="0080183B" w:rsidP="0080183B">
      <w:pPr>
        <w:rPr>
          <w:color w:val="0000CC"/>
        </w:rPr>
      </w:pPr>
      <w:r w:rsidRPr="00FD1CA3">
        <w:rPr>
          <w:color w:val="0000CC"/>
        </w:rPr>
        <w:t>The purpose of the Procurement Management Plan is to define the procurement requirements for the project and how it will be managed, from developing procurement documentation through contract closure.  The Procurement Management Plan should be in compliance with the State Central Procurement Office (CPO) rules and regulations.  The Procurement Management Plan should define the following:</w:t>
      </w:r>
    </w:p>
    <w:p w:rsidR="0080183B" w:rsidRPr="00FD1CA3" w:rsidRDefault="0080183B" w:rsidP="0080183B">
      <w:pPr>
        <w:numPr>
          <w:ilvl w:val="0"/>
          <w:numId w:val="3"/>
        </w:numPr>
        <w:spacing w:line="240" w:lineRule="auto"/>
        <w:rPr>
          <w:color w:val="0000CC"/>
        </w:rPr>
      </w:pPr>
      <w:r w:rsidRPr="00FD1CA3">
        <w:rPr>
          <w:color w:val="0000CC"/>
        </w:rPr>
        <w:t>Procurement definition</w:t>
      </w:r>
    </w:p>
    <w:p w:rsidR="0080183B" w:rsidRPr="00FD1CA3" w:rsidRDefault="0080183B" w:rsidP="0080183B">
      <w:pPr>
        <w:numPr>
          <w:ilvl w:val="0"/>
          <w:numId w:val="3"/>
        </w:numPr>
        <w:spacing w:line="240" w:lineRule="auto"/>
        <w:rPr>
          <w:color w:val="0000CC"/>
        </w:rPr>
      </w:pPr>
      <w:r w:rsidRPr="00FD1CA3">
        <w:rPr>
          <w:color w:val="0000CC"/>
        </w:rPr>
        <w:t>Market/Solution research to be conducted and results</w:t>
      </w:r>
    </w:p>
    <w:p w:rsidR="0080183B" w:rsidRPr="00FD1CA3" w:rsidRDefault="0080183B" w:rsidP="0080183B">
      <w:pPr>
        <w:numPr>
          <w:ilvl w:val="0"/>
          <w:numId w:val="3"/>
        </w:numPr>
        <w:spacing w:line="240" w:lineRule="auto"/>
        <w:rPr>
          <w:color w:val="0000CC"/>
        </w:rPr>
      </w:pPr>
      <w:r w:rsidRPr="00FD1CA3">
        <w:rPr>
          <w:color w:val="0000CC"/>
        </w:rPr>
        <w:t xml:space="preserve">Type of contract – firm-fixed price, time and materials (T&amp;M), cost-reimbursable </w:t>
      </w:r>
    </w:p>
    <w:p w:rsidR="0080183B" w:rsidRPr="00FD1CA3" w:rsidRDefault="0080183B" w:rsidP="0080183B">
      <w:pPr>
        <w:numPr>
          <w:ilvl w:val="0"/>
          <w:numId w:val="3"/>
        </w:numPr>
        <w:spacing w:line="240" w:lineRule="auto"/>
        <w:rPr>
          <w:color w:val="0000CC"/>
        </w:rPr>
      </w:pPr>
      <w:r w:rsidRPr="00FD1CA3">
        <w:rPr>
          <w:color w:val="0000CC"/>
        </w:rPr>
        <w:t>Approach -- custom development, custom off the self (COTS), software as service</w:t>
      </w:r>
    </w:p>
    <w:p w:rsidR="0080183B" w:rsidRPr="00FD1CA3" w:rsidRDefault="0080183B" w:rsidP="0080183B">
      <w:pPr>
        <w:numPr>
          <w:ilvl w:val="0"/>
          <w:numId w:val="3"/>
        </w:numPr>
        <w:spacing w:line="240" w:lineRule="auto"/>
        <w:rPr>
          <w:color w:val="0000CC"/>
        </w:rPr>
      </w:pPr>
      <w:r w:rsidRPr="00FD1CA3">
        <w:rPr>
          <w:color w:val="0000CC"/>
        </w:rPr>
        <w:t xml:space="preserve">Identifying potential bidders </w:t>
      </w:r>
    </w:p>
    <w:p w:rsidR="0080183B" w:rsidRPr="00FD1CA3" w:rsidRDefault="0080183B" w:rsidP="0080183B">
      <w:pPr>
        <w:numPr>
          <w:ilvl w:val="0"/>
          <w:numId w:val="3"/>
        </w:numPr>
        <w:spacing w:line="240" w:lineRule="auto"/>
        <w:rPr>
          <w:color w:val="0000CC"/>
        </w:rPr>
      </w:pPr>
      <w:r w:rsidRPr="00FD1CA3">
        <w:rPr>
          <w:color w:val="0000CC"/>
        </w:rPr>
        <w:t xml:space="preserve">Establish General Requirements and Detail Technical Requirements  </w:t>
      </w:r>
    </w:p>
    <w:p w:rsidR="0080183B" w:rsidRPr="00FD1CA3" w:rsidRDefault="0080183B" w:rsidP="0080183B">
      <w:pPr>
        <w:numPr>
          <w:ilvl w:val="0"/>
          <w:numId w:val="3"/>
        </w:numPr>
        <w:spacing w:line="240" w:lineRule="auto"/>
        <w:rPr>
          <w:color w:val="0000CC"/>
        </w:rPr>
      </w:pPr>
      <w:r w:rsidRPr="00FD1CA3">
        <w:rPr>
          <w:color w:val="0000CC"/>
        </w:rPr>
        <w:t>Required deliverables</w:t>
      </w:r>
    </w:p>
    <w:p w:rsidR="0080183B" w:rsidRPr="00FD1CA3" w:rsidRDefault="0080183B" w:rsidP="0080183B">
      <w:pPr>
        <w:numPr>
          <w:ilvl w:val="0"/>
          <w:numId w:val="3"/>
        </w:numPr>
        <w:spacing w:line="240" w:lineRule="auto"/>
        <w:rPr>
          <w:color w:val="0000CC"/>
        </w:rPr>
      </w:pPr>
      <w:r w:rsidRPr="00FD1CA3">
        <w:rPr>
          <w:color w:val="0000CC"/>
        </w:rPr>
        <w:t>Oral presentation requirements</w:t>
      </w:r>
    </w:p>
    <w:p w:rsidR="0080183B" w:rsidRPr="00FD1CA3" w:rsidRDefault="0080183B" w:rsidP="0080183B">
      <w:pPr>
        <w:numPr>
          <w:ilvl w:val="0"/>
          <w:numId w:val="3"/>
        </w:numPr>
        <w:spacing w:line="240" w:lineRule="auto"/>
        <w:rPr>
          <w:color w:val="0000CC"/>
        </w:rPr>
      </w:pPr>
      <w:r w:rsidRPr="00FD1CA3">
        <w:rPr>
          <w:color w:val="0000CC"/>
        </w:rPr>
        <w:t xml:space="preserve">Software demonstrations requirements </w:t>
      </w:r>
    </w:p>
    <w:p w:rsidR="0080183B" w:rsidRPr="00FD1CA3" w:rsidRDefault="0080183B" w:rsidP="0080183B">
      <w:pPr>
        <w:numPr>
          <w:ilvl w:val="0"/>
          <w:numId w:val="3"/>
        </w:numPr>
        <w:spacing w:line="240" w:lineRule="auto"/>
        <w:rPr>
          <w:color w:val="0000CC"/>
        </w:rPr>
      </w:pPr>
      <w:r w:rsidRPr="00FD1CA3">
        <w:rPr>
          <w:color w:val="0000CC"/>
        </w:rPr>
        <w:t>Evaluation criteria (weighting of requirements)</w:t>
      </w:r>
    </w:p>
    <w:p w:rsidR="0080183B" w:rsidRPr="00FD1CA3" w:rsidRDefault="0080183B" w:rsidP="0080183B">
      <w:pPr>
        <w:numPr>
          <w:ilvl w:val="0"/>
          <w:numId w:val="3"/>
        </w:numPr>
        <w:spacing w:line="240" w:lineRule="auto"/>
        <w:rPr>
          <w:color w:val="0000CC"/>
        </w:rPr>
      </w:pPr>
      <w:r w:rsidRPr="00FD1CA3">
        <w:rPr>
          <w:color w:val="0000CC"/>
        </w:rPr>
        <w:t>Establishing contract deliverables and deadlines</w:t>
      </w:r>
    </w:p>
    <w:p w:rsidR="0080183B" w:rsidRPr="00FD1CA3" w:rsidRDefault="0080183B" w:rsidP="0080183B">
      <w:pPr>
        <w:numPr>
          <w:ilvl w:val="0"/>
          <w:numId w:val="3"/>
        </w:numPr>
        <w:spacing w:line="240" w:lineRule="auto"/>
        <w:rPr>
          <w:color w:val="0000CC"/>
        </w:rPr>
      </w:pPr>
      <w:r w:rsidRPr="00FD1CA3">
        <w:rPr>
          <w:color w:val="0000CC"/>
        </w:rPr>
        <w:t>Cost methodology and statistics</w:t>
      </w:r>
    </w:p>
    <w:p w:rsidR="0080183B" w:rsidRPr="00FD1CA3" w:rsidRDefault="0080183B" w:rsidP="0080183B">
      <w:pPr>
        <w:numPr>
          <w:ilvl w:val="0"/>
          <w:numId w:val="3"/>
        </w:numPr>
        <w:spacing w:line="240" w:lineRule="auto"/>
        <w:rPr>
          <w:color w:val="0000CC"/>
        </w:rPr>
      </w:pPr>
      <w:r w:rsidRPr="00FD1CA3">
        <w:rPr>
          <w:color w:val="0000CC"/>
        </w:rPr>
        <w:t>Estimated volumes from the current environment and technical infrastructure</w:t>
      </w:r>
    </w:p>
    <w:p w:rsidR="0080183B" w:rsidRPr="00FD1CA3" w:rsidRDefault="0080183B" w:rsidP="0080183B">
      <w:pPr>
        <w:numPr>
          <w:ilvl w:val="0"/>
          <w:numId w:val="3"/>
        </w:numPr>
        <w:spacing w:line="240" w:lineRule="auto"/>
        <w:rPr>
          <w:color w:val="0000CC"/>
        </w:rPr>
      </w:pPr>
      <w:r w:rsidRPr="00FD1CA3">
        <w:rPr>
          <w:color w:val="0000CC"/>
        </w:rPr>
        <w:t>Service Level Agreements, Performance Bonds, Liquidated Damages</w:t>
      </w:r>
    </w:p>
    <w:p w:rsidR="0080183B" w:rsidRPr="00FD1CA3" w:rsidRDefault="0080183B" w:rsidP="0080183B">
      <w:pPr>
        <w:numPr>
          <w:ilvl w:val="0"/>
          <w:numId w:val="3"/>
        </w:numPr>
        <w:spacing w:line="240" w:lineRule="auto"/>
        <w:rPr>
          <w:color w:val="0000CC"/>
        </w:rPr>
      </w:pPr>
      <w:r w:rsidRPr="00FD1CA3">
        <w:rPr>
          <w:color w:val="0000CC"/>
        </w:rPr>
        <w:t>Vendor Management/Oversight</w:t>
      </w:r>
    </w:p>
    <w:p w:rsidR="0080183B" w:rsidRPr="00FD1CA3" w:rsidRDefault="0080183B" w:rsidP="0080183B">
      <w:pPr>
        <w:numPr>
          <w:ilvl w:val="0"/>
          <w:numId w:val="3"/>
        </w:numPr>
        <w:spacing w:line="240" w:lineRule="auto"/>
        <w:rPr>
          <w:color w:val="0000CC"/>
        </w:rPr>
      </w:pPr>
      <w:r w:rsidRPr="00FD1CA3">
        <w:rPr>
          <w:color w:val="0000CC"/>
        </w:rPr>
        <w:t>Performance metrics for procurement activities</w:t>
      </w:r>
    </w:p>
    <w:p w:rsidR="0080183B" w:rsidRPr="006A0FA2" w:rsidRDefault="0080183B" w:rsidP="0080183B"/>
    <w:p w:rsidR="0080183B" w:rsidRPr="006A0FA2" w:rsidRDefault="0080183B" w:rsidP="0080183B">
      <w:r w:rsidRPr="006A0FA2">
        <w:t xml:space="preserve">This Procurement Management Plan sets the procurement framework for </w:t>
      </w:r>
      <w:r w:rsidR="00463C60" w:rsidRPr="00463C60">
        <w:t>[Project Name]</w:t>
      </w:r>
      <w:r w:rsidRPr="006A0FA2">
        <w:t>.  It will serve as a guide for managing the procurements throughout the life of the project and will be updated as acquisition needs change.  This plan identifies and defines the items to be procured, the types of contracts to be used in support of this project, the contract approval process, and decision criteria.  The importance of coordinating procurement activities, establishing firm contract deliverables, and metrics in measuring procurement activities is also included.</w:t>
      </w:r>
    </w:p>
    <w:p w:rsidR="0080183B" w:rsidRPr="00A96D11" w:rsidRDefault="0080183B" w:rsidP="0080183B">
      <w:pPr>
        <w:pStyle w:val="Heading1"/>
      </w:pPr>
      <w:bookmarkStart w:id="11" w:name="_Toc226016640"/>
      <w:r w:rsidRPr="00A96D11">
        <w:t xml:space="preserve"> </w:t>
      </w:r>
      <w:bookmarkStart w:id="12" w:name="_Toc438532921"/>
      <w:bookmarkStart w:id="13" w:name="_Toc444246795"/>
      <w:r w:rsidRPr="0080183B">
        <w:t>Procurement</w:t>
      </w:r>
      <w:r w:rsidRPr="00A96D11">
        <w:t xml:space="preserve"> Management Approach</w:t>
      </w:r>
      <w:bookmarkEnd w:id="11"/>
      <w:bookmarkEnd w:id="12"/>
      <w:bookmarkEnd w:id="13"/>
    </w:p>
    <w:p w:rsidR="0080183B" w:rsidRPr="00FD1CA3" w:rsidRDefault="0080183B" w:rsidP="0080183B">
      <w:pPr>
        <w:rPr>
          <w:color w:val="0000CC"/>
        </w:rPr>
      </w:pPr>
      <w:r w:rsidRPr="00FD1CA3">
        <w:rPr>
          <w:color w:val="0000CC"/>
        </w:rPr>
        <w:t xml:space="preserve">The Procurement Management Plan should be defined enough to clearly identify the necessary steps and responsibilities for procurement from the beginning to the end of a project.  The Senior Project Director must ensure that the plan facilitates the successful completion of the project and does not become an overwhelming task in itself to manage.  </w:t>
      </w:r>
      <w:r w:rsidRPr="00FD1CA3">
        <w:rPr>
          <w:color w:val="0000CC"/>
        </w:rPr>
        <w:lastRenderedPageBreak/>
        <w:t>The Senior Project Director will work with the project team, CPO, and other key players to manage the procurement activities.</w:t>
      </w:r>
    </w:p>
    <w:p w:rsidR="0080183B" w:rsidRPr="006A0FA2" w:rsidRDefault="0080183B" w:rsidP="0080183B"/>
    <w:p w:rsidR="0080183B" w:rsidRPr="006A0FA2" w:rsidRDefault="0080183B" w:rsidP="0080183B">
      <w:r w:rsidRPr="006A0FA2">
        <w:t>The Senior Project Director will provide oversight and management in concert with appropriate agency procurement and management staff for all procurement activities under</w:t>
      </w:r>
      <w:r w:rsidR="00463C60">
        <w:t xml:space="preserve"> </w:t>
      </w:r>
      <w:r w:rsidR="00463C60" w:rsidRPr="00463C60">
        <w:t>[Project Name]</w:t>
      </w:r>
      <w:r w:rsidRPr="006A0FA2">
        <w:t xml:space="preserve">.  The Senior Project Director will work with the project team to identify all items to be procured for the successful completion of the project.  The Senior Project Director will then review the procurement list with the Project Steering Committee (PSC) for approval.  The process involves determining whether to acquire outside support and, if so what to acquire, how to acquire it, how much is needed, and when to acquire it. </w:t>
      </w:r>
    </w:p>
    <w:p w:rsidR="0080183B" w:rsidRPr="00A96D11" w:rsidRDefault="0080183B" w:rsidP="0080183B">
      <w:pPr>
        <w:pStyle w:val="Heading1"/>
      </w:pPr>
      <w:bookmarkStart w:id="14" w:name="_Toc438532922"/>
      <w:bookmarkStart w:id="15" w:name="_Toc444246796"/>
      <w:r w:rsidRPr="0080183B">
        <w:t>Procurement</w:t>
      </w:r>
      <w:r w:rsidRPr="00A96D11">
        <w:t xml:space="preserve"> Definition</w:t>
      </w:r>
      <w:bookmarkEnd w:id="14"/>
      <w:bookmarkEnd w:id="15"/>
    </w:p>
    <w:p w:rsidR="0080183B" w:rsidRPr="00FD1CA3" w:rsidRDefault="0080183B" w:rsidP="0080183B">
      <w:pPr>
        <w:rPr>
          <w:color w:val="0000CC"/>
        </w:rPr>
      </w:pPr>
      <w:r w:rsidRPr="00FD1CA3">
        <w:rPr>
          <w:color w:val="0000CC"/>
        </w:rPr>
        <w:t xml:space="preserve">The purpose of procurement definition is to describe, in specific terms, what items will be procured and under what conditions.  Sometimes items which must be procured for a project can be developed internally by an organization.  Additionally, procurement deadlines are usually affected by the project schedule and are needed by certain times to ensure timely project completion.  This section is where these items must be listed, justified, and the conditions must be set. Any important technical information should also be included. Individuals may also be listed with authority to approve purchases. </w:t>
      </w:r>
    </w:p>
    <w:p w:rsidR="0080183B" w:rsidRPr="006A0FA2" w:rsidRDefault="0080183B" w:rsidP="0080183B">
      <w:pPr>
        <w:rPr>
          <w:color w:val="008000"/>
        </w:rPr>
      </w:pPr>
    </w:p>
    <w:p w:rsidR="0080183B" w:rsidRPr="006A0FA2" w:rsidRDefault="0080183B" w:rsidP="0080183B">
      <w:r w:rsidRPr="006A0FA2">
        <w:t xml:space="preserve">The following procurement items and/or services have been determined to be essential for completion and success of </w:t>
      </w:r>
      <w:r w:rsidR="00463C60" w:rsidRPr="00463C60">
        <w:t>[Project Name]</w:t>
      </w:r>
      <w:r w:rsidRPr="006A0FA2">
        <w:t>.  The following list of items/services, justification, and timeline are pending PSC review for submission to the CPO:</w:t>
      </w:r>
    </w:p>
    <w:p w:rsidR="0080183B" w:rsidRPr="00A96D11" w:rsidRDefault="0080183B" w:rsidP="0080183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291"/>
        <w:gridCol w:w="1681"/>
        <w:gridCol w:w="1573"/>
      </w:tblGrid>
      <w:tr w:rsidR="0080183B" w:rsidRPr="00332939" w:rsidTr="00A67747">
        <w:tc>
          <w:tcPr>
            <w:tcW w:w="1916" w:type="dxa"/>
          </w:tcPr>
          <w:p w:rsidR="0080183B" w:rsidRPr="00332939" w:rsidRDefault="0080183B" w:rsidP="00A67747">
            <w:pPr>
              <w:jc w:val="center"/>
              <w:rPr>
                <w:sz w:val="24"/>
                <w:szCs w:val="24"/>
              </w:rPr>
            </w:pPr>
            <w:r w:rsidRPr="00332939">
              <w:rPr>
                <w:sz w:val="24"/>
                <w:szCs w:val="24"/>
              </w:rPr>
              <w:t>Item/Service</w:t>
            </w:r>
          </w:p>
        </w:tc>
        <w:tc>
          <w:tcPr>
            <w:tcW w:w="4154" w:type="dxa"/>
          </w:tcPr>
          <w:p w:rsidR="0080183B" w:rsidRPr="00332939" w:rsidRDefault="0080183B" w:rsidP="00A67747">
            <w:pPr>
              <w:jc w:val="center"/>
              <w:rPr>
                <w:sz w:val="24"/>
                <w:szCs w:val="24"/>
              </w:rPr>
            </w:pPr>
            <w:r w:rsidRPr="00332939">
              <w:rPr>
                <w:sz w:val="24"/>
                <w:szCs w:val="24"/>
              </w:rPr>
              <w:t>Justification</w:t>
            </w:r>
          </w:p>
        </w:tc>
        <w:tc>
          <w:tcPr>
            <w:tcW w:w="1778" w:type="dxa"/>
          </w:tcPr>
          <w:p w:rsidR="0080183B" w:rsidRPr="00332939" w:rsidRDefault="0080183B" w:rsidP="00A67747">
            <w:pPr>
              <w:jc w:val="center"/>
              <w:rPr>
                <w:sz w:val="24"/>
                <w:szCs w:val="24"/>
              </w:rPr>
            </w:pPr>
            <w:r w:rsidRPr="00332939">
              <w:rPr>
                <w:sz w:val="24"/>
                <w:szCs w:val="24"/>
              </w:rPr>
              <w:t>Category</w:t>
            </w:r>
          </w:p>
        </w:tc>
        <w:tc>
          <w:tcPr>
            <w:tcW w:w="1728" w:type="dxa"/>
          </w:tcPr>
          <w:p w:rsidR="0080183B" w:rsidRPr="00332939" w:rsidRDefault="0080183B" w:rsidP="00A67747">
            <w:pPr>
              <w:jc w:val="center"/>
              <w:rPr>
                <w:sz w:val="24"/>
                <w:szCs w:val="24"/>
              </w:rPr>
            </w:pPr>
            <w:r w:rsidRPr="00332939">
              <w:rPr>
                <w:sz w:val="24"/>
                <w:szCs w:val="24"/>
              </w:rPr>
              <w:t>Needed By</w:t>
            </w:r>
          </w:p>
        </w:tc>
      </w:tr>
      <w:tr w:rsidR="0080183B" w:rsidRPr="00332939" w:rsidTr="00A67747">
        <w:tc>
          <w:tcPr>
            <w:tcW w:w="1916" w:type="dxa"/>
          </w:tcPr>
          <w:p w:rsidR="0080183B" w:rsidRPr="00332939" w:rsidRDefault="0080183B" w:rsidP="00A67747">
            <w:pPr>
              <w:rPr>
                <w:sz w:val="24"/>
                <w:szCs w:val="24"/>
              </w:rPr>
            </w:pPr>
            <w:r w:rsidRPr="00332939">
              <w:rPr>
                <w:sz w:val="24"/>
                <w:szCs w:val="24"/>
              </w:rPr>
              <w:t>Item A; 3” x ¾” tool</w:t>
            </w:r>
          </w:p>
        </w:tc>
        <w:tc>
          <w:tcPr>
            <w:tcW w:w="4154" w:type="dxa"/>
          </w:tcPr>
          <w:p w:rsidR="0080183B" w:rsidRPr="00332939" w:rsidRDefault="0080183B" w:rsidP="00A67747">
            <w:pPr>
              <w:rPr>
                <w:sz w:val="24"/>
                <w:szCs w:val="24"/>
              </w:rPr>
            </w:pPr>
            <w:r w:rsidRPr="00332939">
              <w:rPr>
                <w:sz w:val="24"/>
                <w:szCs w:val="24"/>
              </w:rPr>
              <w:t>Needed for manufacturing widget type 1; we do not make this item</w:t>
            </w:r>
          </w:p>
        </w:tc>
        <w:tc>
          <w:tcPr>
            <w:tcW w:w="1778" w:type="dxa"/>
          </w:tcPr>
          <w:p w:rsidR="0080183B" w:rsidRPr="00332939" w:rsidRDefault="0080183B" w:rsidP="00A67747">
            <w:pPr>
              <w:rPr>
                <w:sz w:val="24"/>
                <w:szCs w:val="24"/>
              </w:rPr>
            </w:pPr>
            <w:r w:rsidRPr="00332939">
              <w:rPr>
                <w:sz w:val="24"/>
                <w:szCs w:val="24"/>
              </w:rPr>
              <w:t>Software</w:t>
            </w:r>
          </w:p>
        </w:tc>
        <w:tc>
          <w:tcPr>
            <w:tcW w:w="1728" w:type="dxa"/>
          </w:tcPr>
          <w:p w:rsidR="0080183B" w:rsidRPr="00332939" w:rsidRDefault="0080183B" w:rsidP="00A67747">
            <w:pPr>
              <w:rPr>
                <w:sz w:val="24"/>
                <w:szCs w:val="24"/>
              </w:rPr>
            </w:pPr>
            <w:r w:rsidRPr="00332939">
              <w:rPr>
                <w:sz w:val="24"/>
                <w:szCs w:val="24"/>
              </w:rPr>
              <w:t>31 July 2009</w:t>
            </w:r>
          </w:p>
        </w:tc>
      </w:tr>
      <w:tr w:rsidR="0080183B" w:rsidRPr="00332939" w:rsidTr="00A67747">
        <w:tc>
          <w:tcPr>
            <w:tcW w:w="1916" w:type="dxa"/>
          </w:tcPr>
          <w:p w:rsidR="0080183B" w:rsidRPr="00332939" w:rsidRDefault="0080183B" w:rsidP="00A67747">
            <w:pPr>
              <w:rPr>
                <w:sz w:val="24"/>
                <w:szCs w:val="24"/>
              </w:rPr>
            </w:pPr>
            <w:r w:rsidRPr="00332939">
              <w:rPr>
                <w:sz w:val="24"/>
                <w:szCs w:val="24"/>
              </w:rPr>
              <w:t>Item B; 4” x ½” tool</w:t>
            </w:r>
          </w:p>
        </w:tc>
        <w:tc>
          <w:tcPr>
            <w:tcW w:w="4154" w:type="dxa"/>
          </w:tcPr>
          <w:p w:rsidR="0080183B" w:rsidRPr="00332939" w:rsidRDefault="0080183B" w:rsidP="00A67747">
            <w:pPr>
              <w:rPr>
                <w:sz w:val="24"/>
                <w:szCs w:val="24"/>
              </w:rPr>
            </w:pPr>
            <w:r w:rsidRPr="00332939">
              <w:rPr>
                <w:sz w:val="24"/>
                <w:szCs w:val="24"/>
              </w:rPr>
              <w:t xml:space="preserve">Needed for building tool type 2; we make this item but do </w:t>
            </w:r>
            <w:r w:rsidRPr="00332939">
              <w:rPr>
                <w:sz w:val="24"/>
                <w:szCs w:val="24"/>
              </w:rPr>
              <w:lastRenderedPageBreak/>
              <w:t>not know the cost comparison vs. purchasing it</w:t>
            </w:r>
          </w:p>
        </w:tc>
        <w:tc>
          <w:tcPr>
            <w:tcW w:w="1778" w:type="dxa"/>
          </w:tcPr>
          <w:p w:rsidR="0080183B" w:rsidRPr="00332939" w:rsidRDefault="0080183B" w:rsidP="00A67747">
            <w:pPr>
              <w:rPr>
                <w:sz w:val="24"/>
                <w:szCs w:val="24"/>
              </w:rPr>
            </w:pPr>
            <w:r w:rsidRPr="00332939">
              <w:rPr>
                <w:sz w:val="24"/>
                <w:szCs w:val="24"/>
              </w:rPr>
              <w:lastRenderedPageBreak/>
              <w:t>Hardware</w:t>
            </w:r>
          </w:p>
        </w:tc>
        <w:tc>
          <w:tcPr>
            <w:tcW w:w="1728" w:type="dxa"/>
          </w:tcPr>
          <w:p w:rsidR="0080183B" w:rsidRPr="00332939" w:rsidRDefault="0080183B" w:rsidP="00A67747">
            <w:pPr>
              <w:rPr>
                <w:sz w:val="24"/>
                <w:szCs w:val="24"/>
              </w:rPr>
            </w:pPr>
            <w:r w:rsidRPr="00332939">
              <w:rPr>
                <w:sz w:val="24"/>
                <w:szCs w:val="24"/>
              </w:rPr>
              <w:t>15 August 2009</w:t>
            </w:r>
          </w:p>
        </w:tc>
      </w:tr>
      <w:tr w:rsidR="0080183B" w:rsidRPr="00332939" w:rsidTr="00A67747">
        <w:tc>
          <w:tcPr>
            <w:tcW w:w="1916" w:type="dxa"/>
          </w:tcPr>
          <w:p w:rsidR="0080183B" w:rsidRPr="00332939" w:rsidRDefault="0080183B" w:rsidP="00A67747">
            <w:pPr>
              <w:rPr>
                <w:sz w:val="24"/>
                <w:szCs w:val="24"/>
              </w:rPr>
            </w:pPr>
            <w:r w:rsidRPr="00332939">
              <w:rPr>
                <w:sz w:val="24"/>
                <w:szCs w:val="24"/>
              </w:rPr>
              <w:t>Item C</w:t>
            </w:r>
          </w:p>
        </w:tc>
        <w:tc>
          <w:tcPr>
            <w:tcW w:w="4154" w:type="dxa"/>
          </w:tcPr>
          <w:p w:rsidR="0080183B" w:rsidRPr="00332939" w:rsidRDefault="0080183B" w:rsidP="00A67747">
            <w:pPr>
              <w:rPr>
                <w:sz w:val="24"/>
                <w:szCs w:val="24"/>
              </w:rPr>
            </w:pPr>
            <w:r w:rsidRPr="00332939">
              <w:rPr>
                <w:sz w:val="24"/>
                <w:szCs w:val="24"/>
              </w:rPr>
              <w:t>Needed for transferring data to new operating system; we do not make this item</w:t>
            </w:r>
          </w:p>
        </w:tc>
        <w:tc>
          <w:tcPr>
            <w:tcW w:w="1778" w:type="dxa"/>
          </w:tcPr>
          <w:p w:rsidR="0080183B" w:rsidRPr="00332939" w:rsidRDefault="0080183B" w:rsidP="00A67747">
            <w:pPr>
              <w:rPr>
                <w:sz w:val="24"/>
                <w:szCs w:val="24"/>
              </w:rPr>
            </w:pPr>
            <w:r w:rsidRPr="00332939">
              <w:rPr>
                <w:sz w:val="24"/>
                <w:szCs w:val="24"/>
              </w:rPr>
              <w:t>Services</w:t>
            </w:r>
          </w:p>
        </w:tc>
        <w:tc>
          <w:tcPr>
            <w:tcW w:w="1728" w:type="dxa"/>
          </w:tcPr>
          <w:p w:rsidR="0080183B" w:rsidRPr="00332939" w:rsidRDefault="0080183B" w:rsidP="00A67747">
            <w:pPr>
              <w:rPr>
                <w:sz w:val="24"/>
                <w:szCs w:val="24"/>
              </w:rPr>
            </w:pPr>
            <w:r w:rsidRPr="00332939">
              <w:rPr>
                <w:sz w:val="24"/>
                <w:szCs w:val="24"/>
              </w:rPr>
              <w:t>1 September 2009</w:t>
            </w:r>
          </w:p>
        </w:tc>
      </w:tr>
      <w:tr w:rsidR="0080183B" w:rsidRPr="00332939" w:rsidTr="00A67747">
        <w:tc>
          <w:tcPr>
            <w:tcW w:w="1916" w:type="dxa"/>
          </w:tcPr>
          <w:p w:rsidR="0080183B" w:rsidRPr="00332939" w:rsidRDefault="0080183B" w:rsidP="00A67747">
            <w:pPr>
              <w:rPr>
                <w:sz w:val="24"/>
                <w:szCs w:val="24"/>
              </w:rPr>
            </w:pPr>
            <w:r>
              <w:rPr>
                <w:sz w:val="24"/>
                <w:szCs w:val="24"/>
              </w:rPr>
              <w:t>Item D</w:t>
            </w:r>
          </w:p>
        </w:tc>
        <w:tc>
          <w:tcPr>
            <w:tcW w:w="4154" w:type="dxa"/>
          </w:tcPr>
          <w:p w:rsidR="0080183B" w:rsidRPr="00332939" w:rsidRDefault="0080183B" w:rsidP="00A67747">
            <w:pPr>
              <w:rPr>
                <w:sz w:val="24"/>
                <w:szCs w:val="24"/>
              </w:rPr>
            </w:pPr>
            <w:r>
              <w:rPr>
                <w:sz w:val="24"/>
                <w:szCs w:val="24"/>
              </w:rPr>
              <w:t>Hosting will be included or outsourced</w:t>
            </w:r>
          </w:p>
        </w:tc>
        <w:tc>
          <w:tcPr>
            <w:tcW w:w="1778" w:type="dxa"/>
          </w:tcPr>
          <w:p w:rsidR="0080183B" w:rsidRDefault="0080183B" w:rsidP="00A67747">
            <w:pPr>
              <w:rPr>
                <w:sz w:val="24"/>
                <w:szCs w:val="24"/>
              </w:rPr>
            </w:pPr>
            <w:r>
              <w:rPr>
                <w:sz w:val="24"/>
                <w:szCs w:val="24"/>
              </w:rPr>
              <w:t>Hosting</w:t>
            </w:r>
          </w:p>
          <w:p w:rsidR="0080183B" w:rsidRPr="00332939" w:rsidRDefault="0080183B" w:rsidP="00A67747">
            <w:pPr>
              <w:rPr>
                <w:sz w:val="24"/>
                <w:szCs w:val="24"/>
              </w:rPr>
            </w:pPr>
          </w:p>
        </w:tc>
        <w:tc>
          <w:tcPr>
            <w:tcW w:w="1728" w:type="dxa"/>
          </w:tcPr>
          <w:p w:rsidR="0080183B" w:rsidRPr="00332939" w:rsidRDefault="0080183B" w:rsidP="00A67747">
            <w:pPr>
              <w:rPr>
                <w:sz w:val="24"/>
                <w:szCs w:val="24"/>
              </w:rPr>
            </w:pPr>
            <w:r w:rsidRPr="00332939">
              <w:rPr>
                <w:sz w:val="24"/>
                <w:szCs w:val="24"/>
              </w:rPr>
              <w:t>1 September 2009</w:t>
            </w:r>
          </w:p>
        </w:tc>
      </w:tr>
      <w:tr w:rsidR="0080183B" w:rsidRPr="00332939" w:rsidTr="00A67747">
        <w:trPr>
          <w:trHeight w:val="647"/>
        </w:trPr>
        <w:tc>
          <w:tcPr>
            <w:tcW w:w="1916" w:type="dxa"/>
          </w:tcPr>
          <w:p w:rsidR="0080183B" w:rsidRPr="00332939" w:rsidRDefault="0080183B" w:rsidP="00A67747">
            <w:pPr>
              <w:rPr>
                <w:sz w:val="24"/>
                <w:szCs w:val="24"/>
              </w:rPr>
            </w:pPr>
            <w:r>
              <w:rPr>
                <w:sz w:val="24"/>
                <w:szCs w:val="24"/>
              </w:rPr>
              <w:t>Item E</w:t>
            </w:r>
          </w:p>
        </w:tc>
        <w:tc>
          <w:tcPr>
            <w:tcW w:w="4154" w:type="dxa"/>
          </w:tcPr>
          <w:p w:rsidR="0080183B" w:rsidRPr="00332939" w:rsidRDefault="0080183B" w:rsidP="00A67747">
            <w:pPr>
              <w:rPr>
                <w:sz w:val="24"/>
                <w:szCs w:val="24"/>
              </w:rPr>
            </w:pPr>
            <w:r>
              <w:rPr>
                <w:sz w:val="24"/>
                <w:szCs w:val="24"/>
              </w:rPr>
              <w:t>Software Maintenance will be included or outsourced</w:t>
            </w:r>
          </w:p>
        </w:tc>
        <w:tc>
          <w:tcPr>
            <w:tcW w:w="1778" w:type="dxa"/>
          </w:tcPr>
          <w:p w:rsidR="0080183B" w:rsidRDefault="0080183B" w:rsidP="00A67747">
            <w:pPr>
              <w:rPr>
                <w:sz w:val="24"/>
                <w:szCs w:val="24"/>
              </w:rPr>
            </w:pPr>
            <w:r>
              <w:rPr>
                <w:sz w:val="24"/>
                <w:szCs w:val="24"/>
              </w:rPr>
              <w:t>Software Maintenance</w:t>
            </w:r>
          </w:p>
          <w:p w:rsidR="0080183B" w:rsidRPr="00332939" w:rsidRDefault="0080183B" w:rsidP="00A67747">
            <w:pPr>
              <w:rPr>
                <w:sz w:val="24"/>
                <w:szCs w:val="24"/>
              </w:rPr>
            </w:pPr>
          </w:p>
        </w:tc>
        <w:tc>
          <w:tcPr>
            <w:tcW w:w="1728" w:type="dxa"/>
          </w:tcPr>
          <w:p w:rsidR="0080183B" w:rsidRPr="00332939" w:rsidRDefault="0080183B" w:rsidP="00A67747">
            <w:pPr>
              <w:rPr>
                <w:sz w:val="24"/>
                <w:szCs w:val="24"/>
              </w:rPr>
            </w:pPr>
            <w:r w:rsidRPr="00332939">
              <w:rPr>
                <w:sz w:val="24"/>
                <w:szCs w:val="24"/>
              </w:rPr>
              <w:t>1 September 20</w:t>
            </w:r>
            <w:r>
              <w:rPr>
                <w:sz w:val="24"/>
                <w:szCs w:val="24"/>
              </w:rPr>
              <w:t>10</w:t>
            </w:r>
          </w:p>
        </w:tc>
      </w:tr>
      <w:tr w:rsidR="0080183B" w:rsidRPr="00332939" w:rsidTr="00A67747">
        <w:trPr>
          <w:trHeight w:val="1088"/>
        </w:trPr>
        <w:tc>
          <w:tcPr>
            <w:tcW w:w="1916" w:type="dxa"/>
          </w:tcPr>
          <w:p w:rsidR="0080183B" w:rsidRDefault="0080183B" w:rsidP="00A67747">
            <w:pPr>
              <w:rPr>
                <w:sz w:val="24"/>
                <w:szCs w:val="24"/>
              </w:rPr>
            </w:pPr>
            <w:r>
              <w:rPr>
                <w:sz w:val="24"/>
                <w:szCs w:val="24"/>
              </w:rPr>
              <w:t>Item F</w:t>
            </w:r>
          </w:p>
        </w:tc>
        <w:tc>
          <w:tcPr>
            <w:tcW w:w="4154" w:type="dxa"/>
          </w:tcPr>
          <w:p w:rsidR="0080183B" w:rsidRDefault="0080183B" w:rsidP="00A67747">
            <w:pPr>
              <w:rPr>
                <w:sz w:val="24"/>
                <w:szCs w:val="24"/>
              </w:rPr>
            </w:pPr>
            <w:r>
              <w:rPr>
                <w:sz w:val="24"/>
                <w:szCs w:val="24"/>
              </w:rPr>
              <w:t>Responsibilities for working with IV&amp;V vendor</w:t>
            </w:r>
          </w:p>
        </w:tc>
        <w:tc>
          <w:tcPr>
            <w:tcW w:w="1778" w:type="dxa"/>
          </w:tcPr>
          <w:p w:rsidR="0080183B" w:rsidRDefault="0080183B" w:rsidP="00A67747">
            <w:pPr>
              <w:rPr>
                <w:sz w:val="24"/>
                <w:szCs w:val="24"/>
              </w:rPr>
            </w:pPr>
            <w:r>
              <w:rPr>
                <w:sz w:val="24"/>
                <w:szCs w:val="24"/>
              </w:rPr>
              <w:t>Independent Verification and Validation (IV&amp;V)</w:t>
            </w:r>
          </w:p>
          <w:p w:rsidR="0080183B" w:rsidRDefault="0080183B" w:rsidP="00A67747">
            <w:pPr>
              <w:rPr>
                <w:sz w:val="24"/>
                <w:szCs w:val="24"/>
              </w:rPr>
            </w:pPr>
          </w:p>
        </w:tc>
        <w:tc>
          <w:tcPr>
            <w:tcW w:w="1728" w:type="dxa"/>
          </w:tcPr>
          <w:p w:rsidR="0080183B" w:rsidRPr="00332939" w:rsidRDefault="0080183B" w:rsidP="00A67747">
            <w:pPr>
              <w:rPr>
                <w:sz w:val="24"/>
                <w:szCs w:val="24"/>
              </w:rPr>
            </w:pPr>
            <w:r w:rsidRPr="00332939">
              <w:rPr>
                <w:sz w:val="24"/>
                <w:szCs w:val="24"/>
              </w:rPr>
              <w:t>31 July 2009</w:t>
            </w:r>
          </w:p>
        </w:tc>
      </w:tr>
      <w:tr w:rsidR="0080183B" w:rsidRPr="00332939" w:rsidTr="00A67747">
        <w:trPr>
          <w:trHeight w:val="593"/>
        </w:trPr>
        <w:tc>
          <w:tcPr>
            <w:tcW w:w="1916" w:type="dxa"/>
          </w:tcPr>
          <w:p w:rsidR="0080183B" w:rsidRDefault="0080183B" w:rsidP="00A67747">
            <w:pPr>
              <w:rPr>
                <w:sz w:val="24"/>
                <w:szCs w:val="24"/>
              </w:rPr>
            </w:pPr>
            <w:r>
              <w:rPr>
                <w:sz w:val="24"/>
                <w:szCs w:val="24"/>
              </w:rPr>
              <w:t>Item G</w:t>
            </w:r>
          </w:p>
        </w:tc>
        <w:tc>
          <w:tcPr>
            <w:tcW w:w="4154" w:type="dxa"/>
          </w:tcPr>
          <w:p w:rsidR="0080183B" w:rsidRDefault="0080183B" w:rsidP="00A67747">
            <w:pPr>
              <w:rPr>
                <w:sz w:val="24"/>
                <w:szCs w:val="24"/>
              </w:rPr>
            </w:pPr>
            <w:r>
              <w:rPr>
                <w:sz w:val="24"/>
                <w:szCs w:val="24"/>
              </w:rPr>
              <w:t>Resources needed to staff project team</w:t>
            </w:r>
          </w:p>
        </w:tc>
        <w:tc>
          <w:tcPr>
            <w:tcW w:w="1778" w:type="dxa"/>
          </w:tcPr>
          <w:p w:rsidR="0080183B" w:rsidRDefault="0080183B" w:rsidP="00A67747">
            <w:pPr>
              <w:rPr>
                <w:sz w:val="24"/>
                <w:szCs w:val="24"/>
              </w:rPr>
            </w:pPr>
            <w:r>
              <w:rPr>
                <w:sz w:val="24"/>
                <w:szCs w:val="24"/>
              </w:rPr>
              <w:t>IT Pro Resources</w:t>
            </w:r>
          </w:p>
        </w:tc>
        <w:tc>
          <w:tcPr>
            <w:tcW w:w="1728" w:type="dxa"/>
          </w:tcPr>
          <w:p w:rsidR="0080183B" w:rsidRPr="00332939" w:rsidRDefault="0080183B" w:rsidP="0080183B">
            <w:pPr>
              <w:keepNext/>
              <w:rPr>
                <w:sz w:val="24"/>
                <w:szCs w:val="24"/>
              </w:rPr>
            </w:pPr>
            <w:r w:rsidRPr="00332939">
              <w:rPr>
                <w:sz w:val="24"/>
                <w:szCs w:val="24"/>
              </w:rPr>
              <w:t>1 September 2009</w:t>
            </w:r>
          </w:p>
        </w:tc>
      </w:tr>
    </w:tbl>
    <w:p w:rsidR="0080183B" w:rsidRPr="00A96D11" w:rsidRDefault="0080183B" w:rsidP="0080183B">
      <w:pPr>
        <w:pStyle w:val="Caption"/>
      </w:pPr>
      <w:bookmarkStart w:id="16" w:name="_Toc444102108"/>
      <w:r>
        <w:t xml:space="preserve">Table </w:t>
      </w:r>
      <w:fldSimple w:instr=" SEQ Table \* ARABIC ">
        <w:r>
          <w:rPr>
            <w:noProof/>
          </w:rPr>
          <w:t>1</w:t>
        </w:r>
      </w:fldSimple>
      <w:r>
        <w:t xml:space="preserve"> Procurement items</w:t>
      </w:r>
      <w:bookmarkEnd w:id="16"/>
    </w:p>
    <w:p w:rsidR="0080183B" w:rsidRPr="00A96D11" w:rsidRDefault="0080183B" w:rsidP="0080183B"/>
    <w:p w:rsidR="0080183B" w:rsidRPr="006A0FA2" w:rsidRDefault="0080183B" w:rsidP="0080183B">
      <w:r w:rsidRPr="006A0FA2">
        <w:t>In addition to the above list of procurement items, the following individuals are authorized to approve purchases for the project team:</w:t>
      </w:r>
    </w:p>
    <w:p w:rsidR="0080183B" w:rsidRPr="006A0FA2" w:rsidRDefault="0080183B" w:rsidP="0080183B"/>
    <w:p w:rsidR="0080183B" w:rsidRPr="006A0FA2" w:rsidRDefault="0080183B" w:rsidP="0080183B">
      <w:r w:rsidRPr="006A0FA2">
        <w:tab/>
      </w:r>
      <w:r w:rsidRPr="006A0FA2">
        <w:rPr>
          <w:b/>
          <w:u w:val="single"/>
        </w:rPr>
        <w:t>Name</w:t>
      </w:r>
      <w:r w:rsidRPr="006A0FA2">
        <w:tab/>
      </w:r>
      <w:r w:rsidRPr="006A0FA2">
        <w:tab/>
      </w:r>
      <w:r w:rsidRPr="006A0FA2">
        <w:tab/>
      </w:r>
      <w:r w:rsidRPr="006A0FA2">
        <w:rPr>
          <w:b/>
          <w:u w:val="single"/>
        </w:rPr>
        <w:t>Role</w:t>
      </w:r>
    </w:p>
    <w:p w:rsidR="0080183B" w:rsidRPr="006A0FA2" w:rsidRDefault="0080183B" w:rsidP="0080183B">
      <w:r w:rsidRPr="006A0FA2">
        <w:tab/>
        <w:t>John Smith</w:t>
      </w:r>
      <w:r w:rsidRPr="006A0FA2">
        <w:tab/>
      </w:r>
      <w:r w:rsidRPr="006A0FA2">
        <w:tab/>
        <w:t>Senior Project Director</w:t>
      </w:r>
    </w:p>
    <w:p w:rsidR="0080183B" w:rsidRPr="006A0FA2" w:rsidRDefault="0080183B" w:rsidP="0080183B">
      <w:r w:rsidRPr="006A0FA2">
        <w:tab/>
        <w:t>Jane Doe</w:t>
      </w:r>
      <w:r w:rsidRPr="006A0FA2">
        <w:tab/>
      </w:r>
      <w:r w:rsidRPr="006A0FA2">
        <w:tab/>
        <w:t>Lead Engineer</w:t>
      </w:r>
    </w:p>
    <w:p w:rsidR="0080183B" w:rsidRPr="006A0FA2" w:rsidRDefault="0080183B" w:rsidP="0080183B">
      <w:r w:rsidRPr="006A0FA2">
        <w:tab/>
        <w:t>Bob Jones</w:t>
      </w:r>
      <w:r w:rsidRPr="006A0FA2">
        <w:tab/>
      </w:r>
      <w:r w:rsidRPr="006A0FA2">
        <w:tab/>
        <w:t>Design Technician</w:t>
      </w:r>
    </w:p>
    <w:p w:rsidR="0080183B" w:rsidRPr="00A96D11" w:rsidRDefault="0080183B" w:rsidP="0080183B">
      <w:pPr>
        <w:pStyle w:val="Heading1"/>
      </w:pPr>
      <w:bookmarkStart w:id="17" w:name="_Toc438532923"/>
      <w:bookmarkStart w:id="18" w:name="_Toc444246797"/>
      <w:r w:rsidRPr="0080183B">
        <w:t>Contract</w:t>
      </w:r>
      <w:r>
        <w:t xml:space="preserve"> type</w:t>
      </w:r>
      <w:bookmarkEnd w:id="17"/>
      <w:bookmarkEnd w:id="18"/>
    </w:p>
    <w:p w:rsidR="0080183B" w:rsidRPr="00FD1CA3" w:rsidRDefault="0080183B" w:rsidP="0080183B">
      <w:pPr>
        <w:rPr>
          <w:color w:val="0000CC"/>
        </w:rPr>
      </w:pPr>
      <w:r w:rsidRPr="00FD1CA3">
        <w:rPr>
          <w:color w:val="0000CC"/>
        </w:rPr>
        <w:t xml:space="preserve">The purpose of this section is to describe the type of contract to be used so the Senior Project Director and project team can proceed accordingly.  There are many different types </w:t>
      </w:r>
      <w:r w:rsidRPr="00FD1CA3">
        <w:rPr>
          <w:color w:val="0000CC"/>
        </w:rPr>
        <w:lastRenderedPageBreak/>
        <w:t xml:space="preserve">of contracts such as: firm-fixed price, time and materials (T&amp;M), cost-reimbursable, and others.  Different procurement items may also require different contract types.    </w:t>
      </w:r>
    </w:p>
    <w:p w:rsidR="0080183B" w:rsidRPr="006A0FA2" w:rsidRDefault="0080183B" w:rsidP="0080183B">
      <w:pPr>
        <w:rPr>
          <w:color w:val="008000"/>
        </w:rPr>
      </w:pPr>
    </w:p>
    <w:p w:rsidR="0080183B" w:rsidRPr="006A0FA2" w:rsidRDefault="0080183B" w:rsidP="0080183B">
      <w:r w:rsidRPr="006A0FA2">
        <w:t xml:space="preserve">All items and services to be procured for </w:t>
      </w:r>
      <w:r w:rsidR="00463C60" w:rsidRPr="00463C60">
        <w:t>[Project Name]</w:t>
      </w:r>
      <w:r w:rsidRPr="006A0FA2">
        <w:t xml:space="preserve"> will be solicited under firm-fixed price contracts.  The project team will work with the Agency Fiscal Office and Procurement staff to define the item types, quantities, services and required delivery dates.  The Request for Proposal (RFP) Coordinator will then solicit bids from various vendors in order to procure the items within the required time frame and at a reasonable cost under the firm fixed price contract once the vendor is selected.</w:t>
      </w:r>
    </w:p>
    <w:p w:rsidR="0080183B" w:rsidRDefault="0080183B" w:rsidP="0080183B">
      <w:pPr>
        <w:pStyle w:val="Heading1"/>
      </w:pPr>
      <w:bookmarkStart w:id="19" w:name="_Toc438532924"/>
      <w:bookmarkStart w:id="20" w:name="_Toc444246798"/>
      <w:r w:rsidRPr="0080183B">
        <w:t>Procurement</w:t>
      </w:r>
      <w:r>
        <w:t xml:space="preserve"> Approval Process</w:t>
      </w:r>
      <w:bookmarkEnd w:id="19"/>
      <w:bookmarkEnd w:id="20"/>
    </w:p>
    <w:p w:rsidR="0080183B" w:rsidRPr="00FD1CA3" w:rsidRDefault="0080183B" w:rsidP="0080183B">
      <w:pPr>
        <w:rPr>
          <w:color w:val="0000CC"/>
        </w:rPr>
      </w:pPr>
      <w:r w:rsidRPr="00FD1CA3">
        <w:rPr>
          <w:color w:val="0000CC"/>
        </w:rPr>
        <w:t xml:space="preserve">The purpose of this section is to define the process through which procurements and their resulting contracts must be approved.  It is important to define the process within the organization and understand who is involved in the decision-making.  Typically large purchases follow an established bidding process and follow a formal selection and approval process.  Smaller purchases can be less formal, and in some cases may be approved by the Agency.  This section should clearly identify the rules for all procurements within your organization.  Seek approval from the CPO regarding the latest procurement requirements. </w:t>
      </w:r>
    </w:p>
    <w:p w:rsidR="0080183B" w:rsidRPr="006A0FA2" w:rsidRDefault="0080183B" w:rsidP="0080183B">
      <w:pPr>
        <w:rPr>
          <w:color w:val="008000"/>
        </w:rPr>
      </w:pPr>
    </w:p>
    <w:p w:rsidR="0080183B" w:rsidRPr="006A0FA2" w:rsidRDefault="0080183B" w:rsidP="0080183B">
      <w:r w:rsidRPr="006A0FA2">
        <w:t xml:space="preserve">The Senior Project Director along with Agency staff will meet with the CPO office to determine the type of procurement model that best meets the need of the project.  If necessary, a Request for Information (RFI) may be released as a first procurement step to gather information.  Based on the Vendor responses to the RFI, the CPO office and the Agency will determine the procurement process that must be followed, such as non-competitive contract request, competitive negotiation, alternative procurement, RFP cost only or RFP.   </w:t>
      </w:r>
    </w:p>
    <w:p w:rsidR="0080183B" w:rsidRPr="006A0FA2" w:rsidRDefault="0080183B" w:rsidP="0080183B"/>
    <w:p w:rsidR="0080183B" w:rsidRPr="006A0FA2" w:rsidRDefault="0080183B" w:rsidP="0080183B">
      <w:r w:rsidRPr="006A0FA2">
        <w:t xml:space="preserve">The procurement documents must be submitted for OIR endorsement for all technology projects, the Department of Human Resources must approve training for State employees, and the CPO and Comptroller offices must provide the final approval.  </w:t>
      </w:r>
    </w:p>
    <w:p w:rsidR="0080183B" w:rsidRDefault="0080183B" w:rsidP="0080183B">
      <w:pPr>
        <w:pStyle w:val="Heading1"/>
      </w:pPr>
      <w:bookmarkStart w:id="21" w:name="_Toc438532925"/>
      <w:bookmarkStart w:id="22" w:name="_Toc444246799"/>
      <w:r w:rsidRPr="0080183B">
        <w:lastRenderedPageBreak/>
        <w:t>Decision</w:t>
      </w:r>
      <w:r>
        <w:t xml:space="preserve"> Criteria</w:t>
      </w:r>
      <w:bookmarkEnd w:id="21"/>
      <w:bookmarkEnd w:id="22"/>
    </w:p>
    <w:p w:rsidR="0080183B" w:rsidRPr="00FD1CA3" w:rsidRDefault="0080183B" w:rsidP="0080183B">
      <w:pPr>
        <w:rPr>
          <w:color w:val="0000CC"/>
        </w:rPr>
      </w:pPr>
      <w:r w:rsidRPr="00FD1CA3">
        <w:rPr>
          <w:color w:val="0000CC"/>
        </w:rPr>
        <w:t>The purpose of this section is to define the criteria used by the CPO to decide on what contract(s) to award.  Again, these criteria may vary between organizations but must be defined as part of the Procurement Management Plan.</w:t>
      </w:r>
    </w:p>
    <w:p w:rsidR="0080183B" w:rsidRPr="006A0FA2" w:rsidRDefault="0080183B" w:rsidP="0080183B">
      <w:pPr>
        <w:rPr>
          <w:color w:val="008000"/>
        </w:rPr>
      </w:pPr>
    </w:p>
    <w:p w:rsidR="0080183B" w:rsidRPr="006A0FA2" w:rsidRDefault="0080183B" w:rsidP="0080183B">
      <w:r w:rsidRPr="006A0FA2">
        <w:t xml:space="preserve">The criteria for the selection and award of procurement contracts under this project will be based on the following decision criteria: </w:t>
      </w:r>
    </w:p>
    <w:p w:rsidR="0080183B" w:rsidRPr="006A0FA2" w:rsidRDefault="0080183B" w:rsidP="0080183B">
      <w:pPr>
        <w:numPr>
          <w:ilvl w:val="0"/>
          <w:numId w:val="4"/>
        </w:numPr>
        <w:spacing w:line="240" w:lineRule="auto"/>
      </w:pPr>
      <w:r w:rsidRPr="006A0FA2">
        <w:t>Comparison of outsourced cost versus in house sourcing</w:t>
      </w:r>
    </w:p>
    <w:p w:rsidR="0080183B" w:rsidRPr="006A0FA2" w:rsidRDefault="0080183B" w:rsidP="0080183B">
      <w:pPr>
        <w:numPr>
          <w:ilvl w:val="0"/>
          <w:numId w:val="4"/>
        </w:numPr>
        <w:spacing w:line="240" w:lineRule="auto"/>
      </w:pPr>
      <w:r w:rsidRPr="006A0FA2">
        <w:t>Mandatory Requirements</w:t>
      </w:r>
    </w:p>
    <w:p w:rsidR="0080183B" w:rsidRPr="006A0FA2" w:rsidRDefault="0080183B" w:rsidP="0080183B">
      <w:pPr>
        <w:numPr>
          <w:ilvl w:val="0"/>
          <w:numId w:val="4"/>
        </w:numPr>
        <w:spacing w:line="240" w:lineRule="auto"/>
      </w:pPr>
      <w:r w:rsidRPr="006A0FA2">
        <w:t>Vendor financial documentation</w:t>
      </w:r>
    </w:p>
    <w:p w:rsidR="0080183B" w:rsidRPr="006A0FA2" w:rsidRDefault="0080183B" w:rsidP="0080183B">
      <w:pPr>
        <w:numPr>
          <w:ilvl w:val="0"/>
          <w:numId w:val="4"/>
        </w:numPr>
        <w:spacing w:line="240" w:lineRule="auto"/>
      </w:pPr>
      <w:r w:rsidRPr="006A0FA2">
        <w:t>General Qualifications &amp; Experience (vendor and proposed staff)</w:t>
      </w:r>
    </w:p>
    <w:p w:rsidR="0080183B" w:rsidRPr="006A0FA2" w:rsidRDefault="0080183B" w:rsidP="0080183B">
      <w:pPr>
        <w:numPr>
          <w:ilvl w:val="0"/>
          <w:numId w:val="4"/>
        </w:numPr>
        <w:spacing w:line="240" w:lineRule="auto"/>
      </w:pPr>
      <w:r w:rsidRPr="006A0FA2">
        <w:t>Past performance Technical Qualifications</w:t>
      </w:r>
    </w:p>
    <w:p w:rsidR="0080183B" w:rsidRPr="006A0FA2" w:rsidRDefault="0080183B" w:rsidP="0080183B">
      <w:pPr>
        <w:numPr>
          <w:ilvl w:val="0"/>
          <w:numId w:val="4"/>
        </w:numPr>
        <w:spacing w:line="240" w:lineRule="auto"/>
      </w:pPr>
      <w:r w:rsidRPr="006A0FA2">
        <w:t>Quality</w:t>
      </w:r>
    </w:p>
    <w:p w:rsidR="0080183B" w:rsidRPr="006A0FA2" w:rsidRDefault="0080183B" w:rsidP="0080183B">
      <w:pPr>
        <w:numPr>
          <w:ilvl w:val="0"/>
          <w:numId w:val="4"/>
        </w:numPr>
        <w:spacing w:line="240" w:lineRule="auto"/>
      </w:pPr>
      <w:r w:rsidRPr="006A0FA2">
        <w:t>Ability of the vendor to provide all items by the required delivery date</w:t>
      </w:r>
    </w:p>
    <w:p w:rsidR="0080183B" w:rsidRPr="006A0FA2" w:rsidRDefault="0080183B" w:rsidP="0080183B">
      <w:pPr>
        <w:numPr>
          <w:ilvl w:val="0"/>
          <w:numId w:val="4"/>
        </w:numPr>
        <w:spacing w:line="240" w:lineRule="auto"/>
      </w:pPr>
      <w:r w:rsidRPr="006A0FA2">
        <w:t>Software Demonstration and/or Oral Presentation</w:t>
      </w:r>
    </w:p>
    <w:p w:rsidR="0080183B" w:rsidRPr="006A0FA2" w:rsidRDefault="0080183B" w:rsidP="0080183B">
      <w:pPr>
        <w:numPr>
          <w:ilvl w:val="0"/>
          <w:numId w:val="4"/>
        </w:numPr>
        <w:spacing w:line="240" w:lineRule="auto"/>
      </w:pPr>
      <w:r w:rsidRPr="006A0FA2">
        <w:t>System Infrastructure Impact</w:t>
      </w:r>
    </w:p>
    <w:p w:rsidR="0080183B" w:rsidRPr="006A0FA2" w:rsidRDefault="0080183B" w:rsidP="0080183B">
      <w:pPr>
        <w:numPr>
          <w:ilvl w:val="0"/>
          <w:numId w:val="4"/>
        </w:numPr>
        <w:spacing w:line="240" w:lineRule="auto"/>
      </w:pPr>
      <w:r w:rsidRPr="006A0FA2">
        <w:t>Cost</w:t>
      </w:r>
    </w:p>
    <w:p w:rsidR="0080183B" w:rsidRPr="006A0FA2" w:rsidRDefault="0080183B" w:rsidP="0080183B"/>
    <w:p w:rsidR="0080183B" w:rsidRPr="006A0FA2" w:rsidRDefault="0080183B" w:rsidP="0080183B">
      <w:r w:rsidRPr="006A0FA2">
        <w:t>These criteria will be measured by the Agency Evaluators, Agency RFP Coordinator, and Subject Matter Experts (SME), and the Senior Project Director.  The final decision will be made based on these criteria as well as available resources.</w:t>
      </w:r>
    </w:p>
    <w:p w:rsidR="0080183B" w:rsidRDefault="0080183B" w:rsidP="0080183B">
      <w:pPr>
        <w:pStyle w:val="Heading1"/>
      </w:pPr>
      <w:bookmarkStart w:id="23" w:name="_Toc438532926"/>
      <w:bookmarkStart w:id="24" w:name="_Toc444246800"/>
      <w:r>
        <w:t>Vendor Management</w:t>
      </w:r>
      <w:bookmarkEnd w:id="23"/>
      <w:bookmarkEnd w:id="24"/>
    </w:p>
    <w:p w:rsidR="0080183B" w:rsidRPr="00FD1CA3" w:rsidRDefault="0080183B" w:rsidP="0080183B">
      <w:pPr>
        <w:rPr>
          <w:color w:val="0000CC"/>
        </w:rPr>
      </w:pPr>
      <w:r w:rsidRPr="00FD1CA3">
        <w:rPr>
          <w:color w:val="0000CC"/>
        </w:rPr>
        <w:t>The purpose of this section is to describe the roles and actions the project team and purchasing and contracts department will take to ensure that the selected vendors provide all of the products/services agreed upon and that the appropriate levels of quality are maintained.</w:t>
      </w:r>
    </w:p>
    <w:p w:rsidR="0080183B" w:rsidRPr="006A0FA2" w:rsidRDefault="0080183B" w:rsidP="0080183B">
      <w:pPr>
        <w:rPr>
          <w:color w:val="008000"/>
        </w:rPr>
      </w:pPr>
    </w:p>
    <w:p w:rsidR="0080183B" w:rsidRPr="006A0FA2" w:rsidRDefault="0080183B" w:rsidP="0080183B">
      <w:r w:rsidRPr="006A0FA2">
        <w:t xml:space="preserve">The Project Director is ultimately responsible for managing vendors.  In order to ensure the timely delivery and high quality of products from vendors, the Project Director or his/her designee will meet weekly with the purchasing and contracts department along with each vendor to discuss the progress for each procured item.  The purpose of these meetings is to review all documented specifications for each product as well as to review the quality test findings.  This forum will provide an opportunity to review each item’s development or the service provided in order to ensure it complies with the requirements established in the </w:t>
      </w:r>
      <w:r w:rsidRPr="006A0FA2">
        <w:lastRenderedPageBreak/>
        <w:t>project specifications.  It also serves as an opportunity to ask questions or modify contracts or requirements ahead of time in order to prevent delays in delivery and schedule.  The Project Director will be responsible for scheduling this meeting on a weekly basis until all items are delivered and are determined to be acceptable.</w:t>
      </w:r>
    </w:p>
    <w:p w:rsidR="0080183B" w:rsidRDefault="0080183B" w:rsidP="0080183B">
      <w:pPr>
        <w:pStyle w:val="Heading1"/>
        <w:numPr>
          <w:ilvl w:val="0"/>
          <w:numId w:val="0"/>
        </w:numPr>
        <w:jc w:val="left"/>
        <w:rPr>
          <w:smallCaps/>
          <w:szCs w:val="28"/>
        </w:rPr>
      </w:pPr>
    </w:p>
    <w:p w:rsidR="0080183B" w:rsidRDefault="0080183B" w:rsidP="006A0FA2">
      <w:pPr>
        <w:rPr>
          <w:smallCaps/>
          <w:sz w:val="28"/>
          <w:szCs w:val="28"/>
        </w:rPr>
      </w:pPr>
      <w:bookmarkStart w:id="25" w:name="_Toc439994696"/>
      <w:bookmarkStart w:id="26" w:name="_Toc26969083"/>
      <w:bookmarkEnd w:id="7"/>
      <w:bookmarkEnd w:id="8"/>
    </w:p>
    <w:p w:rsidR="006A0FA2" w:rsidRDefault="006A0FA2" w:rsidP="006A0FA2">
      <w:pPr>
        <w:rPr>
          <w:smallCaps/>
          <w:sz w:val="28"/>
          <w:szCs w:val="28"/>
        </w:rPr>
      </w:pPr>
    </w:p>
    <w:p w:rsidR="006A0FA2" w:rsidRDefault="006A0FA2" w:rsidP="006A0FA2">
      <w:pPr>
        <w:rPr>
          <w:smallCaps/>
          <w:sz w:val="28"/>
          <w:szCs w:val="28"/>
        </w:rPr>
      </w:pPr>
    </w:p>
    <w:p w:rsidR="006A0FA2" w:rsidRDefault="006A0FA2" w:rsidP="006A0FA2">
      <w:pPr>
        <w:rPr>
          <w:smallCaps/>
          <w:sz w:val="28"/>
          <w:szCs w:val="28"/>
        </w:rPr>
      </w:pPr>
    </w:p>
    <w:p w:rsidR="006A0FA2" w:rsidRDefault="006A0FA2" w:rsidP="006A0FA2">
      <w:pPr>
        <w:rPr>
          <w:smallCaps/>
          <w:sz w:val="28"/>
          <w:szCs w:val="28"/>
        </w:rPr>
      </w:pPr>
    </w:p>
    <w:p w:rsidR="006A0FA2" w:rsidRDefault="006A0FA2" w:rsidP="006A0FA2">
      <w:pPr>
        <w:rPr>
          <w:smallCaps/>
          <w:sz w:val="28"/>
          <w:szCs w:val="28"/>
        </w:rPr>
      </w:pPr>
    </w:p>
    <w:p w:rsidR="006A0FA2" w:rsidRDefault="006A0FA2" w:rsidP="006A0FA2">
      <w:pPr>
        <w:rPr>
          <w:smallCaps/>
          <w:sz w:val="28"/>
          <w:szCs w:val="28"/>
        </w:rPr>
      </w:pPr>
    </w:p>
    <w:p w:rsidR="006A0FA2" w:rsidRDefault="006A0FA2" w:rsidP="006A0FA2">
      <w:pPr>
        <w:rPr>
          <w:smallCaps/>
          <w:sz w:val="28"/>
          <w:szCs w:val="28"/>
        </w:rPr>
      </w:pPr>
    </w:p>
    <w:p w:rsidR="006A0FA2" w:rsidRDefault="006A0FA2" w:rsidP="006A0FA2">
      <w:pPr>
        <w:rPr>
          <w:smallCaps/>
          <w:sz w:val="28"/>
          <w:szCs w:val="28"/>
        </w:rPr>
      </w:pPr>
    </w:p>
    <w:p w:rsidR="006A0FA2" w:rsidRDefault="006A0FA2" w:rsidP="006A0FA2">
      <w:pPr>
        <w:rPr>
          <w:smallCaps/>
          <w:sz w:val="28"/>
          <w:szCs w:val="28"/>
        </w:rPr>
      </w:pPr>
    </w:p>
    <w:p w:rsidR="006A0FA2" w:rsidRDefault="006A0FA2" w:rsidP="006A0FA2">
      <w:pPr>
        <w:rPr>
          <w:smallCaps/>
          <w:sz w:val="28"/>
          <w:szCs w:val="28"/>
        </w:rPr>
      </w:pPr>
    </w:p>
    <w:p w:rsidR="006A0FA2" w:rsidRDefault="006A0FA2" w:rsidP="006A0FA2">
      <w:pPr>
        <w:rPr>
          <w:smallCaps/>
          <w:sz w:val="28"/>
          <w:szCs w:val="28"/>
        </w:rPr>
      </w:pPr>
    </w:p>
    <w:p w:rsidR="006A0FA2" w:rsidRDefault="006A0FA2" w:rsidP="006A0FA2">
      <w:pPr>
        <w:rPr>
          <w:smallCaps/>
          <w:sz w:val="28"/>
          <w:szCs w:val="28"/>
        </w:rPr>
      </w:pPr>
    </w:p>
    <w:p w:rsidR="006A0FA2" w:rsidRDefault="006A0FA2" w:rsidP="006A0FA2">
      <w:pPr>
        <w:rPr>
          <w:smallCaps/>
          <w:sz w:val="28"/>
          <w:szCs w:val="28"/>
        </w:rPr>
      </w:pPr>
    </w:p>
    <w:p w:rsidR="006A0FA2" w:rsidRDefault="006A0FA2" w:rsidP="006A0FA2">
      <w:pPr>
        <w:rPr>
          <w:smallCaps/>
          <w:sz w:val="28"/>
          <w:szCs w:val="28"/>
        </w:rPr>
      </w:pPr>
    </w:p>
    <w:p w:rsidR="006A0FA2" w:rsidRDefault="006A0FA2" w:rsidP="006A0FA2">
      <w:pPr>
        <w:rPr>
          <w:smallCaps/>
          <w:sz w:val="28"/>
          <w:szCs w:val="28"/>
        </w:rPr>
      </w:pPr>
    </w:p>
    <w:p w:rsidR="006A0FA2" w:rsidRDefault="006A0FA2" w:rsidP="006A0FA2">
      <w:pPr>
        <w:rPr>
          <w:smallCaps/>
          <w:sz w:val="28"/>
          <w:szCs w:val="28"/>
        </w:rPr>
      </w:pPr>
    </w:p>
    <w:p w:rsidR="006A0FA2" w:rsidRDefault="006A0FA2" w:rsidP="006A0FA2">
      <w:pPr>
        <w:rPr>
          <w:smallCaps/>
          <w:sz w:val="28"/>
          <w:szCs w:val="28"/>
        </w:rPr>
      </w:pPr>
    </w:p>
    <w:p w:rsidR="006A0FA2" w:rsidRPr="006A0FA2" w:rsidRDefault="006A0FA2" w:rsidP="006A0FA2">
      <w:pPr>
        <w:rPr>
          <w:b/>
          <w:smallCaps/>
          <w:sz w:val="28"/>
          <w:szCs w:val="28"/>
        </w:rPr>
      </w:pPr>
    </w:p>
    <w:p w:rsidR="0080183B" w:rsidRDefault="0080183B" w:rsidP="0080183B">
      <w:pPr>
        <w:pStyle w:val="Heading1"/>
        <w:numPr>
          <w:ilvl w:val="0"/>
          <w:numId w:val="0"/>
        </w:numPr>
      </w:pPr>
      <w:bookmarkStart w:id="27" w:name="_Toc444246801"/>
      <w:r>
        <w:lastRenderedPageBreak/>
        <w:t>Appendix</w:t>
      </w:r>
      <w:bookmarkEnd w:id="27"/>
      <w:r>
        <w:t xml:space="preserve"> </w:t>
      </w:r>
      <w:bookmarkEnd w:id="25"/>
      <w:bookmarkEnd w:id="26"/>
    </w:p>
    <w:p w:rsidR="0080183B" w:rsidRPr="00302DDD" w:rsidRDefault="0080183B" w:rsidP="0080183B">
      <w:pPr>
        <w:jc w:val="both"/>
      </w:pPr>
    </w:p>
    <w:p w:rsidR="0080183B" w:rsidRPr="00302DDD" w:rsidRDefault="0080183B" w:rsidP="0080183B">
      <w:pPr>
        <w:jc w:val="both"/>
      </w:pPr>
    </w:p>
    <w:p w:rsidR="00274356" w:rsidRDefault="00274356"/>
    <w:sectPr w:rsidR="00274356" w:rsidSect="00A34D7C">
      <w:headerReference w:type="default" r:id="rId9"/>
      <w:footerReference w:type="even" r:id="rId10"/>
      <w:footerReference w:type="default" r:id="rId11"/>
      <w:headerReference w:type="first" r:id="rId12"/>
      <w:pgSz w:w="11909" w:h="16834" w:code="9"/>
      <w:pgMar w:top="2160" w:right="1800" w:bottom="1440" w:left="1800" w:header="576"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548" w:rsidRDefault="00F54548" w:rsidP="0080183B">
      <w:pPr>
        <w:spacing w:line="240" w:lineRule="auto"/>
      </w:pPr>
      <w:r>
        <w:separator/>
      </w:r>
    </w:p>
  </w:endnote>
  <w:endnote w:type="continuationSeparator" w:id="0">
    <w:p w:rsidR="00F54548" w:rsidRDefault="00F54548" w:rsidP="00801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940343" w:rsidP="00D52F2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1495E" w:rsidRDefault="00F54548" w:rsidP="00D52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Pr="00380D93" w:rsidRDefault="00F54548">
    <w:pPr>
      <w:pStyle w:val="Footer"/>
    </w:pPr>
    <w:r>
      <w:fldChar w:fldCharType="begin"/>
    </w:r>
    <w:r>
      <w:instrText xml:space="preserve"> FILENAME   \* MERGEFORMAT </w:instrText>
    </w:r>
    <w:r>
      <w:fldChar w:fldCharType="separate"/>
    </w:r>
    <w:r w:rsidR="0080183B" w:rsidRPr="0080183B">
      <w:rPr>
        <w:rFonts w:eastAsia="MS Mincho" w:cs="Calibri"/>
        <w:sz w:val="24"/>
        <w:szCs w:val="24"/>
        <w:lang w:eastAsia="ja-JP"/>
      </w:rPr>
      <w:t xml:space="preserve"> </w:t>
    </w:r>
    <w:r w:rsidR="0080183B" w:rsidRPr="0080183B">
      <w:rPr>
        <w:noProof/>
      </w:rPr>
      <w:t>PROCUREMENT MANAGEMENT PLAN</w:t>
    </w:r>
    <w:r w:rsidR="00940343">
      <w:rPr>
        <w:noProof/>
      </w:rPr>
      <w:t>-v0.1</w:t>
    </w:r>
    <w:r>
      <w:rPr>
        <w:noProof/>
      </w:rPr>
      <w:fldChar w:fldCharType="end"/>
    </w:r>
    <w:r w:rsidR="00940343" w:rsidRPr="00E11B63">
      <w:t xml:space="preserve"> </w:t>
    </w:r>
    <w:r w:rsidR="00940343" w:rsidRPr="00E11B63">
      <w:ptab w:relativeTo="margin" w:alignment="center" w:leader="none"/>
    </w:r>
    <w:r w:rsidR="00940343">
      <w:t>Public</w:t>
    </w:r>
    <w:r w:rsidR="00940343" w:rsidRPr="00E11B63">
      <w:ptab w:relativeTo="margin" w:alignment="right" w:leader="none"/>
    </w:r>
    <w:r w:rsidR="00940343" w:rsidRPr="00EE1DE0">
      <w:rPr>
        <w:rFonts w:cs="Calibri"/>
      </w:rPr>
      <w:t xml:space="preserve">Page </w:t>
    </w:r>
    <w:r w:rsidR="00940343" w:rsidRPr="00EE1DE0">
      <w:rPr>
        <w:rFonts w:cs="Calibri"/>
        <w:b/>
      </w:rPr>
      <w:fldChar w:fldCharType="begin"/>
    </w:r>
    <w:r w:rsidR="00940343" w:rsidRPr="00EE1DE0">
      <w:rPr>
        <w:rFonts w:cs="Calibri"/>
        <w:b/>
      </w:rPr>
      <w:instrText xml:space="preserve"> PAGE </w:instrText>
    </w:r>
    <w:r w:rsidR="00940343" w:rsidRPr="00EE1DE0">
      <w:rPr>
        <w:rFonts w:cs="Calibri"/>
        <w:b/>
      </w:rPr>
      <w:fldChar w:fldCharType="separate"/>
    </w:r>
    <w:r w:rsidR="00C85516">
      <w:rPr>
        <w:rFonts w:cs="Calibri"/>
        <w:b/>
        <w:noProof/>
      </w:rPr>
      <w:t>12</w:t>
    </w:r>
    <w:r w:rsidR="00940343" w:rsidRPr="00EE1DE0">
      <w:rPr>
        <w:rFonts w:cs="Calibri"/>
        <w:b/>
      </w:rPr>
      <w:fldChar w:fldCharType="end"/>
    </w:r>
    <w:r w:rsidR="00940343" w:rsidRPr="00EE1DE0">
      <w:rPr>
        <w:rFonts w:cs="Calibri"/>
      </w:rPr>
      <w:t xml:space="preserve"> of </w:t>
    </w:r>
    <w:r w:rsidR="00940343" w:rsidRPr="00EE1DE0">
      <w:rPr>
        <w:rFonts w:cs="Calibri"/>
        <w:b/>
      </w:rPr>
      <w:fldChar w:fldCharType="begin"/>
    </w:r>
    <w:r w:rsidR="00940343" w:rsidRPr="00EE1DE0">
      <w:rPr>
        <w:rFonts w:cs="Calibri"/>
        <w:b/>
      </w:rPr>
      <w:instrText xml:space="preserve"> NUMPAGES  </w:instrText>
    </w:r>
    <w:r w:rsidR="00940343" w:rsidRPr="00EE1DE0">
      <w:rPr>
        <w:rFonts w:cs="Calibri"/>
        <w:b/>
      </w:rPr>
      <w:fldChar w:fldCharType="separate"/>
    </w:r>
    <w:r w:rsidR="00C85516">
      <w:rPr>
        <w:rFonts w:cs="Calibri"/>
        <w:b/>
        <w:noProof/>
      </w:rPr>
      <w:t>14</w:t>
    </w:r>
    <w:r w:rsidR="00940343" w:rsidRPr="00EE1DE0">
      <w:rPr>
        <w:rFonts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548" w:rsidRDefault="00F54548" w:rsidP="0080183B">
      <w:pPr>
        <w:spacing w:line="240" w:lineRule="auto"/>
      </w:pPr>
      <w:r>
        <w:separator/>
      </w:r>
    </w:p>
  </w:footnote>
  <w:footnote w:type="continuationSeparator" w:id="0">
    <w:p w:rsidR="00F54548" w:rsidRDefault="00F54548" w:rsidP="008018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358"/>
      <w:gridCol w:w="4110"/>
      <w:gridCol w:w="1613"/>
    </w:tblGrid>
    <w:tr w:rsidR="00B1495E" w:rsidRPr="00DA2719" w:rsidTr="00821461">
      <w:tc>
        <w:tcPr>
          <w:tcW w:w="2358" w:type="dxa"/>
          <w:shd w:val="clear" w:color="auto" w:fill="auto"/>
        </w:tcPr>
        <w:p w:rsidR="00B1495E" w:rsidRPr="00DA2719" w:rsidRDefault="00C85516" w:rsidP="00D52F20">
          <w:pPr>
            <w:pStyle w:val="Header"/>
            <w:pBdr>
              <w:bottom w:val="none" w:sz="0" w:space="0" w:color="auto"/>
            </w:pBdr>
            <w:jc w:val="left"/>
            <w:rPr>
              <w:rFonts w:cs="Calibri"/>
              <w:sz w:val="18"/>
              <w:szCs w:val="18"/>
            </w:rPr>
          </w:pPr>
          <w:r>
            <w:rPr>
              <w:rFonts w:cs="Calibri"/>
              <w:noProof/>
              <w:sz w:val="18"/>
              <w:szCs w:val="18"/>
              <w:lang w:val="en-GB" w:eastAsia="en-GB"/>
            </w:rPr>
            <w:drawing>
              <wp:inline distT="0" distB="0" distL="0" distR="0">
                <wp:extent cx="771525" cy="3857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Logo101small.jpg"/>
                        <pic:cNvPicPr/>
                      </pic:nvPicPr>
                      <pic:blipFill>
                        <a:blip r:embed="rId1">
                          <a:extLst>
                            <a:ext uri="{28A0092B-C50C-407E-A947-70E740481C1C}">
                              <a14:useLocalDpi xmlns:a14="http://schemas.microsoft.com/office/drawing/2010/main" val="0"/>
                            </a:ext>
                          </a:extLst>
                        </a:blip>
                        <a:stretch>
                          <a:fillRect/>
                        </a:stretch>
                      </pic:blipFill>
                      <pic:spPr>
                        <a:xfrm>
                          <a:off x="0" y="0"/>
                          <a:ext cx="777046" cy="388524"/>
                        </a:xfrm>
                        <a:prstGeom prst="rect">
                          <a:avLst/>
                        </a:prstGeom>
                      </pic:spPr>
                    </pic:pic>
                  </a:graphicData>
                </a:graphic>
              </wp:inline>
            </w:drawing>
          </w:r>
        </w:p>
      </w:tc>
      <w:tc>
        <w:tcPr>
          <w:tcW w:w="4110" w:type="dxa"/>
          <w:shd w:val="clear" w:color="auto" w:fill="auto"/>
        </w:tcPr>
        <w:p w:rsidR="00B1495E" w:rsidRDefault="00F54548" w:rsidP="00D52F20">
          <w:pPr>
            <w:pStyle w:val="Header"/>
            <w:pBdr>
              <w:bottom w:val="none" w:sz="0" w:space="0" w:color="auto"/>
            </w:pBdr>
            <w:rPr>
              <w:rFonts w:cs="Calibri"/>
              <w:b/>
              <w:sz w:val="18"/>
              <w:szCs w:val="18"/>
            </w:rPr>
          </w:pPr>
        </w:p>
        <w:p w:rsidR="0080183B" w:rsidRDefault="00911630" w:rsidP="00D52F20">
          <w:pPr>
            <w:pStyle w:val="Header"/>
            <w:pBdr>
              <w:bottom w:val="none" w:sz="0" w:space="0" w:color="auto"/>
            </w:pBdr>
            <w:rPr>
              <w:rFonts w:cs="Calibri"/>
              <w:sz w:val="18"/>
              <w:szCs w:val="18"/>
            </w:rPr>
          </w:pPr>
          <w:r w:rsidRPr="00911630">
            <w:rPr>
              <w:rFonts w:cs="Calibri"/>
              <w:sz w:val="18"/>
              <w:szCs w:val="18"/>
            </w:rPr>
            <w:t>Procurement Management Plan</w:t>
          </w:r>
          <w:r w:rsidR="00FD1CA3" w:rsidRPr="0080183B">
            <w:rPr>
              <w:rFonts w:cs="Calibri"/>
              <w:sz w:val="18"/>
              <w:szCs w:val="18"/>
            </w:rPr>
            <w:t xml:space="preserve"> </w:t>
          </w:r>
          <w:r w:rsidR="0080183B" w:rsidRPr="0080183B">
            <w:rPr>
              <w:rFonts w:cs="Calibri"/>
              <w:sz w:val="18"/>
              <w:szCs w:val="18"/>
            </w:rPr>
            <w:t xml:space="preserve"> </w:t>
          </w:r>
        </w:p>
        <w:p w:rsidR="00B1495E" w:rsidRPr="00DA2719" w:rsidRDefault="00940343" w:rsidP="00D52F20">
          <w:pPr>
            <w:pStyle w:val="Header"/>
            <w:pBdr>
              <w:bottom w:val="none" w:sz="0" w:space="0" w:color="auto"/>
            </w:pBdr>
            <w:rPr>
              <w:rFonts w:cs="Calibri"/>
              <w:sz w:val="18"/>
              <w:szCs w:val="18"/>
            </w:rPr>
          </w:pPr>
          <w:r w:rsidRPr="00DA2719">
            <w:rPr>
              <w:rFonts w:cs="Calibri"/>
              <w:sz w:val="18"/>
              <w:szCs w:val="18"/>
            </w:rPr>
            <w:t>Version: 0</w:t>
          </w:r>
          <w:r>
            <w:rPr>
              <w:rFonts w:cs="Calibri"/>
              <w:sz w:val="18"/>
              <w:szCs w:val="18"/>
            </w:rPr>
            <w:t>.1</w:t>
          </w:r>
        </w:p>
      </w:tc>
      <w:tc>
        <w:tcPr>
          <w:tcW w:w="1613" w:type="dxa"/>
          <w:shd w:val="clear" w:color="auto" w:fill="auto"/>
        </w:tcPr>
        <w:p w:rsidR="00B1495E" w:rsidRDefault="00F54548" w:rsidP="00D52F20">
          <w:pPr>
            <w:pStyle w:val="Header"/>
            <w:pBdr>
              <w:bottom w:val="none" w:sz="0" w:space="0" w:color="auto"/>
            </w:pBdr>
            <w:jc w:val="left"/>
            <w:rPr>
              <w:rFonts w:cs="Calibri"/>
              <w:sz w:val="18"/>
              <w:szCs w:val="18"/>
            </w:rPr>
          </w:pPr>
        </w:p>
        <w:p w:rsidR="00B1495E" w:rsidRPr="00D52F20" w:rsidRDefault="00940343" w:rsidP="008A1516">
          <w:pPr>
            <w:jc w:val="right"/>
            <w:rPr>
              <w:rFonts w:asciiTheme="minorHAnsi" w:hAnsiTheme="minorHAnsi" w:cstheme="minorHAnsi"/>
              <w:sz w:val="18"/>
              <w:szCs w:val="18"/>
            </w:rPr>
          </w:pPr>
          <w:r>
            <w:rPr>
              <w:rFonts w:asciiTheme="minorHAnsi" w:hAnsiTheme="minorHAnsi" w:cstheme="minorHAnsi"/>
              <w:sz w:val="18"/>
              <w:szCs w:val="18"/>
            </w:rPr>
            <w:t>&lt;Customer</w:t>
          </w:r>
          <w:r w:rsidRPr="00D52F20">
            <w:rPr>
              <w:rFonts w:asciiTheme="minorHAnsi" w:hAnsiTheme="minorHAnsi" w:cstheme="minorHAnsi"/>
              <w:sz w:val="18"/>
              <w:szCs w:val="18"/>
            </w:rPr>
            <w:t xml:space="preserve"> logo&gt;</w:t>
          </w:r>
        </w:p>
      </w:tc>
    </w:tr>
  </w:tbl>
  <w:p w:rsidR="00B1495E" w:rsidRPr="00614D9D" w:rsidRDefault="00F54548" w:rsidP="00D52F2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F5454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BD7"/>
    <w:multiLevelType w:val="hybridMultilevel"/>
    <w:tmpl w:val="44D880BA"/>
    <w:lvl w:ilvl="0" w:tplc="D17E76BA">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D77CA"/>
    <w:multiLevelType w:val="hybridMultilevel"/>
    <w:tmpl w:val="96BC4510"/>
    <w:lvl w:ilvl="0" w:tplc="31D2D12C">
      <w:start w:val="1"/>
      <w:numFmt w:val="bullet"/>
      <w:lvlText w:val=""/>
      <w:lvlJc w:val="left"/>
      <w:pPr>
        <w:tabs>
          <w:tab w:val="num" w:pos="720"/>
        </w:tabs>
        <w:ind w:left="720" w:hanging="360"/>
      </w:pPr>
      <w:rPr>
        <w:rFonts w:ascii="Symbol" w:hAnsi="Symbol" w:hint="default"/>
      </w:rPr>
    </w:lvl>
    <w:lvl w:ilvl="1" w:tplc="0764C48A" w:tentative="1">
      <w:start w:val="1"/>
      <w:numFmt w:val="bullet"/>
      <w:lvlText w:val="o"/>
      <w:lvlJc w:val="left"/>
      <w:pPr>
        <w:tabs>
          <w:tab w:val="num" w:pos="1440"/>
        </w:tabs>
        <w:ind w:left="1440" w:hanging="360"/>
      </w:pPr>
      <w:rPr>
        <w:rFonts w:ascii="Courier New" w:hAnsi="Courier New" w:cs="Arial" w:hint="default"/>
      </w:rPr>
    </w:lvl>
    <w:lvl w:ilvl="2" w:tplc="8424D494" w:tentative="1">
      <w:start w:val="1"/>
      <w:numFmt w:val="bullet"/>
      <w:lvlText w:val=""/>
      <w:lvlJc w:val="left"/>
      <w:pPr>
        <w:tabs>
          <w:tab w:val="num" w:pos="2160"/>
        </w:tabs>
        <w:ind w:left="2160" w:hanging="360"/>
      </w:pPr>
      <w:rPr>
        <w:rFonts w:ascii="Wingdings" w:hAnsi="Wingdings" w:hint="default"/>
      </w:rPr>
    </w:lvl>
    <w:lvl w:ilvl="3" w:tplc="BC963B2A" w:tentative="1">
      <w:start w:val="1"/>
      <w:numFmt w:val="bullet"/>
      <w:lvlText w:val=""/>
      <w:lvlJc w:val="left"/>
      <w:pPr>
        <w:tabs>
          <w:tab w:val="num" w:pos="2880"/>
        </w:tabs>
        <w:ind w:left="2880" w:hanging="360"/>
      </w:pPr>
      <w:rPr>
        <w:rFonts w:ascii="Symbol" w:hAnsi="Symbol" w:hint="default"/>
      </w:rPr>
    </w:lvl>
    <w:lvl w:ilvl="4" w:tplc="2AD22444" w:tentative="1">
      <w:start w:val="1"/>
      <w:numFmt w:val="bullet"/>
      <w:lvlText w:val="o"/>
      <w:lvlJc w:val="left"/>
      <w:pPr>
        <w:tabs>
          <w:tab w:val="num" w:pos="3600"/>
        </w:tabs>
        <w:ind w:left="3600" w:hanging="360"/>
      </w:pPr>
      <w:rPr>
        <w:rFonts w:ascii="Courier New" w:hAnsi="Courier New" w:cs="Arial" w:hint="default"/>
      </w:rPr>
    </w:lvl>
    <w:lvl w:ilvl="5" w:tplc="B9EE724C" w:tentative="1">
      <w:start w:val="1"/>
      <w:numFmt w:val="bullet"/>
      <w:lvlText w:val=""/>
      <w:lvlJc w:val="left"/>
      <w:pPr>
        <w:tabs>
          <w:tab w:val="num" w:pos="4320"/>
        </w:tabs>
        <w:ind w:left="4320" w:hanging="360"/>
      </w:pPr>
      <w:rPr>
        <w:rFonts w:ascii="Wingdings" w:hAnsi="Wingdings" w:hint="default"/>
      </w:rPr>
    </w:lvl>
    <w:lvl w:ilvl="6" w:tplc="626A15CE" w:tentative="1">
      <w:start w:val="1"/>
      <w:numFmt w:val="bullet"/>
      <w:lvlText w:val=""/>
      <w:lvlJc w:val="left"/>
      <w:pPr>
        <w:tabs>
          <w:tab w:val="num" w:pos="5040"/>
        </w:tabs>
        <w:ind w:left="5040" w:hanging="360"/>
      </w:pPr>
      <w:rPr>
        <w:rFonts w:ascii="Symbol" w:hAnsi="Symbol" w:hint="default"/>
      </w:rPr>
    </w:lvl>
    <w:lvl w:ilvl="7" w:tplc="D206BE00" w:tentative="1">
      <w:start w:val="1"/>
      <w:numFmt w:val="bullet"/>
      <w:lvlText w:val="o"/>
      <w:lvlJc w:val="left"/>
      <w:pPr>
        <w:tabs>
          <w:tab w:val="num" w:pos="5760"/>
        </w:tabs>
        <w:ind w:left="5760" w:hanging="360"/>
      </w:pPr>
      <w:rPr>
        <w:rFonts w:ascii="Courier New" w:hAnsi="Courier New" w:cs="Arial" w:hint="default"/>
      </w:rPr>
    </w:lvl>
    <w:lvl w:ilvl="8" w:tplc="83EEE2B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726F5"/>
    <w:multiLevelType w:val="hybridMultilevel"/>
    <w:tmpl w:val="86FA8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6374AB"/>
    <w:multiLevelType w:val="multilevel"/>
    <w:tmpl w:val="AA9EE2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Calibri" w:hAnsi="Calibri" w:cs="Calibri" w:hint="default"/>
        <w:b w:val="0"/>
        <w:i/>
        <w:sz w:val="28"/>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3B"/>
    <w:rsid w:val="001B4C65"/>
    <w:rsid w:val="00274356"/>
    <w:rsid w:val="002E5E58"/>
    <w:rsid w:val="00463C60"/>
    <w:rsid w:val="0062763E"/>
    <w:rsid w:val="006A0FA2"/>
    <w:rsid w:val="007A3340"/>
    <w:rsid w:val="0080183B"/>
    <w:rsid w:val="00887A47"/>
    <w:rsid w:val="00905352"/>
    <w:rsid w:val="00911630"/>
    <w:rsid w:val="00940343"/>
    <w:rsid w:val="00C85516"/>
    <w:rsid w:val="00C90F4D"/>
    <w:rsid w:val="00D66292"/>
    <w:rsid w:val="00F54548"/>
    <w:rsid w:val="00FD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83B"/>
    <w:pPr>
      <w:spacing w:after="0" w:line="360" w:lineRule="auto"/>
    </w:pPr>
    <w:rPr>
      <w:rFonts w:ascii="Calibri" w:eastAsia="Times New Roman" w:hAnsi="Calibri" w:cs="Times New Roman"/>
      <w:szCs w:val="20"/>
    </w:rPr>
  </w:style>
  <w:style w:type="paragraph" w:styleId="Heading1">
    <w:name w:val="heading 1"/>
    <w:basedOn w:val="Normal"/>
    <w:next w:val="Normal"/>
    <w:link w:val="Heading1Char"/>
    <w:qFormat/>
    <w:rsid w:val="0080183B"/>
    <w:pPr>
      <w:keepNext/>
      <w:numPr>
        <w:numId w:val="1"/>
      </w:numPr>
      <w:spacing w:before="240" w:after="120"/>
      <w:jc w:val="both"/>
      <w:outlineLvl w:val="0"/>
    </w:pPr>
    <w:rPr>
      <w:rFonts w:cs="Calibri"/>
      <w:b/>
      <w:snapToGrid w:val="0"/>
      <w:kern w:val="28"/>
      <w:sz w:val="28"/>
    </w:rPr>
  </w:style>
  <w:style w:type="paragraph" w:styleId="Heading2">
    <w:name w:val="heading 2"/>
    <w:basedOn w:val="Normal"/>
    <w:next w:val="Normal"/>
    <w:link w:val="Heading2Char"/>
    <w:autoRedefine/>
    <w:qFormat/>
    <w:rsid w:val="0080183B"/>
    <w:pPr>
      <w:keepNext/>
      <w:numPr>
        <w:ilvl w:val="1"/>
        <w:numId w:val="1"/>
      </w:numPr>
      <w:tabs>
        <w:tab w:val="clear" w:pos="576"/>
        <w:tab w:val="num" w:pos="851"/>
      </w:tabs>
      <w:spacing w:before="240" w:after="60"/>
      <w:ind w:left="851" w:hanging="851"/>
      <w:outlineLvl w:val="1"/>
    </w:pPr>
    <w:rPr>
      <w:i/>
      <w:snapToGrid w:val="0"/>
      <w:sz w:val="28"/>
    </w:rPr>
  </w:style>
  <w:style w:type="paragraph" w:styleId="Heading3">
    <w:name w:val="heading 3"/>
    <w:basedOn w:val="Normal"/>
    <w:next w:val="Normal"/>
    <w:link w:val="Heading3Char"/>
    <w:qFormat/>
    <w:rsid w:val="0080183B"/>
    <w:pPr>
      <w:keepNext/>
      <w:numPr>
        <w:ilvl w:val="2"/>
        <w:numId w:val="1"/>
      </w:numPr>
      <w:spacing w:before="240" w:after="60"/>
      <w:outlineLvl w:val="2"/>
    </w:pPr>
    <w:rPr>
      <w:b/>
    </w:rPr>
  </w:style>
  <w:style w:type="paragraph" w:styleId="Heading4">
    <w:name w:val="heading 4"/>
    <w:basedOn w:val="Normal"/>
    <w:next w:val="Normal"/>
    <w:link w:val="Heading4Char"/>
    <w:qFormat/>
    <w:rsid w:val="0080183B"/>
    <w:pPr>
      <w:keepNext/>
      <w:numPr>
        <w:ilvl w:val="3"/>
        <w:numId w:val="1"/>
      </w:numPr>
      <w:spacing w:before="240" w:after="60"/>
      <w:outlineLvl w:val="3"/>
    </w:pPr>
    <w:rPr>
      <w:rFonts w:ascii="Arial" w:hAnsi="Arial"/>
      <w:i/>
      <w:snapToGrid w:val="0"/>
    </w:rPr>
  </w:style>
  <w:style w:type="paragraph" w:styleId="Heading5">
    <w:name w:val="heading 5"/>
    <w:basedOn w:val="Normal"/>
    <w:next w:val="Normal"/>
    <w:link w:val="Heading5Char"/>
    <w:qFormat/>
    <w:rsid w:val="0080183B"/>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80183B"/>
    <w:pPr>
      <w:numPr>
        <w:ilvl w:val="5"/>
        <w:numId w:val="1"/>
      </w:numPr>
      <w:spacing w:before="240" w:after="60"/>
      <w:outlineLvl w:val="5"/>
    </w:pPr>
    <w:rPr>
      <w:i/>
    </w:rPr>
  </w:style>
  <w:style w:type="paragraph" w:styleId="Heading7">
    <w:name w:val="heading 7"/>
    <w:basedOn w:val="Normal"/>
    <w:next w:val="Normal"/>
    <w:link w:val="Heading7Char"/>
    <w:qFormat/>
    <w:rsid w:val="0080183B"/>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80183B"/>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80183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83B"/>
    <w:rPr>
      <w:rFonts w:ascii="Calibri" w:eastAsia="Times New Roman" w:hAnsi="Calibri" w:cs="Calibri"/>
      <w:b/>
      <w:snapToGrid w:val="0"/>
      <w:kern w:val="28"/>
      <w:sz w:val="28"/>
      <w:szCs w:val="20"/>
    </w:rPr>
  </w:style>
  <w:style w:type="character" w:customStyle="1" w:styleId="Heading2Char">
    <w:name w:val="Heading 2 Char"/>
    <w:basedOn w:val="DefaultParagraphFont"/>
    <w:link w:val="Heading2"/>
    <w:rsid w:val="0080183B"/>
    <w:rPr>
      <w:rFonts w:ascii="Calibri" w:eastAsia="Times New Roman" w:hAnsi="Calibri" w:cs="Times New Roman"/>
      <w:i/>
      <w:snapToGrid w:val="0"/>
      <w:sz w:val="28"/>
      <w:szCs w:val="20"/>
    </w:rPr>
  </w:style>
  <w:style w:type="character" w:customStyle="1" w:styleId="Heading3Char">
    <w:name w:val="Heading 3 Char"/>
    <w:basedOn w:val="DefaultParagraphFont"/>
    <w:link w:val="Heading3"/>
    <w:rsid w:val="0080183B"/>
    <w:rPr>
      <w:rFonts w:ascii="Calibri" w:eastAsia="Times New Roman" w:hAnsi="Calibri" w:cs="Times New Roman"/>
      <w:b/>
      <w:szCs w:val="20"/>
    </w:rPr>
  </w:style>
  <w:style w:type="character" w:customStyle="1" w:styleId="Heading4Char">
    <w:name w:val="Heading 4 Char"/>
    <w:basedOn w:val="DefaultParagraphFont"/>
    <w:link w:val="Heading4"/>
    <w:rsid w:val="0080183B"/>
    <w:rPr>
      <w:rFonts w:ascii="Arial" w:eastAsia="Times New Roman" w:hAnsi="Arial" w:cs="Times New Roman"/>
      <w:i/>
      <w:snapToGrid w:val="0"/>
      <w:szCs w:val="20"/>
    </w:rPr>
  </w:style>
  <w:style w:type="character" w:customStyle="1" w:styleId="Heading5Char">
    <w:name w:val="Heading 5 Char"/>
    <w:basedOn w:val="DefaultParagraphFont"/>
    <w:link w:val="Heading5"/>
    <w:rsid w:val="0080183B"/>
    <w:rPr>
      <w:rFonts w:ascii="Arial" w:eastAsia="Times New Roman" w:hAnsi="Arial" w:cs="Times New Roman"/>
      <w:szCs w:val="20"/>
    </w:rPr>
  </w:style>
  <w:style w:type="character" w:customStyle="1" w:styleId="Heading6Char">
    <w:name w:val="Heading 6 Char"/>
    <w:basedOn w:val="DefaultParagraphFont"/>
    <w:link w:val="Heading6"/>
    <w:rsid w:val="0080183B"/>
    <w:rPr>
      <w:rFonts w:ascii="Calibri" w:eastAsia="Times New Roman" w:hAnsi="Calibri" w:cs="Times New Roman"/>
      <w:i/>
      <w:szCs w:val="20"/>
    </w:rPr>
  </w:style>
  <w:style w:type="character" w:customStyle="1" w:styleId="Heading7Char">
    <w:name w:val="Heading 7 Char"/>
    <w:basedOn w:val="DefaultParagraphFont"/>
    <w:link w:val="Heading7"/>
    <w:rsid w:val="0080183B"/>
    <w:rPr>
      <w:rFonts w:ascii="Arial" w:eastAsia="Times New Roman" w:hAnsi="Arial" w:cs="Times New Roman"/>
      <w:szCs w:val="20"/>
    </w:rPr>
  </w:style>
  <w:style w:type="character" w:customStyle="1" w:styleId="Heading8Char">
    <w:name w:val="Heading 8 Char"/>
    <w:basedOn w:val="DefaultParagraphFont"/>
    <w:link w:val="Heading8"/>
    <w:rsid w:val="0080183B"/>
    <w:rPr>
      <w:rFonts w:ascii="Arial" w:eastAsia="Times New Roman" w:hAnsi="Arial" w:cs="Times New Roman"/>
      <w:i/>
      <w:szCs w:val="20"/>
    </w:rPr>
  </w:style>
  <w:style w:type="character" w:customStyle="1" w:styleId="Heading9Char">
    <w:name w:val="Heading 9 Char"/>
    <w:basedOn w:val="DefaultParagraphFont"/>
    <w:link w:val="Heading9"/>
    <w:rsid w:val="0080183B"/>
    <w:rPr>
      <w:rFonts w:ascii="Arial" w:eastAsia="Times New Roman" w:hAnsi="Arial" w:cs="Times New Roman"/>
      <w:b/>
      <w:i/>
      <w:sz w:val="18"/>
      <w:szCs w:val="20"/>
    </w:rPr>
  </w:style>
  <w:style w:type="paragraph" w:styleId="Caption">
    <w:name w:val="caption"/>
    <w:aliases w:val="Normal Caption,Doc Std"/>
    <w:basedOn w:val="Normal"/>
    <w:next w:val="Normal"/>
    <w:qFormat/>
    <w:rsid w:val="0080183B"/>
    <w:pPr>
      <w:jc w:val="both"/>
    </w:pPr>
  </w:style>
  <w:style w:type="paragraph" w:styleId="Header">
    <w:name w:val="header"/>
    <w:basedOn w:val="Normal"/>
    <w:link w:val="HeaderChar"/>
    <w:rsid w:val="0080183B"/>
    <w:pPr>
      <w:pBdr>
        <w:bottom w:val="single" w:sz="4" w:space="1" w:color="auto"/>
      </w:pBdr>
      <w:tabs>
        <w:tab w:val="center" w:pos="4320"/>
        <w:tab w:val="right" w:pos="8640"/>
      </w:tabs>
      <w:spacing w:line="240" w:lineRule="auto"/>
      <w:jc w:val="center"/>
    </w:pPr>
    <w:rPr>
      <w:sz w:val="20"/>
    </w:rPr>
  </w:style>
  <w:style w:type="character" w:customStyle="1" w:styleId="HeaderChar">
    <w:name w:val="Header Char"/>
    <w:basedOn w:val="DefaultParagraphFont"/>
    <w:link w:val="Header"/>
    <w:rsid w:val="0080183B"/>
    <w:rPr>
      <w:rFonts w:ascii="Calibri" w:eastAsia="Times New Roman" w:hAnsi="Calibri" w:cs="Times New Roman"/>
      <w:sz w:val="20"/>
      <w:szCs w:val="20"/>
    </w:rPr>
  </w:style>
  <w:style w:type="paragraph" w:styleId="Footer">
    <w:name w:val="footer"/>
    <w:basedOn w:val="Normal"/>
    <w:link w:val="FooterChar"/>
    <w:uiPriority w:val="99"/>
    <w:rsid w:val="0080183B"/>
    <w:pPr>
      <w:pBdr>
        <w:top w:val="single" w:sz="4" w:space="1" w:color="auto"/>
      </w:pBdr>
      <w:tabs>
        <w:tab w:val="center" w:pos="4154"/>
        <w:tab w:val="right" w:pos="8309"/>
      </w:tabs>
      <w:spacing w:line="240" w:lineRule="auto"/>
      <w:ind w:right="-61"/>
    </w:pPr>
    <w:rPr>
      <w:sz w:val="18"/>
      <w:szCs w:val="18"/>
    </w:rPr>
  </w:style>
  <w:style w:type="character" w:customStyle="1" w:styleId="FooterChar">
    <w:name w:val="Footer Char"/>
    <w:basedOn w:val="DefaultParagraphFont"/>
    <w:link w:val="Footer"/>
    <w:uiPriority w:val="99"/>
    <w:rsid w:val="0080183B"/>
    <w:rPr>
      <w:rFonts w:ascii="Calibri" w:eastAsia="Times New Roman" w:hAnsi="Calibri" w:cs="Times New Roman"/>
      <w:sz w:val="18"/>
      <w:szCs w:val="18"/>
    </w:rPr>
  </w:style>
  <w:style w:type="character" w:styleId="PageNumber">
    <w:name w:val="page number"/>
    <w:basedOn w:val="DefaultParagraphFont"/>
    <w:rsid w:val="0080183B"/>
  </w:style>
  <w:style w:type="paragraph" w:styleId="TOC1">
    <w:name w:val="toc 1"/>
    <w:basedOn w:val="Caption"/>
    <w:next w:val="Caption"/>
    <w:autoRedefine/>
    <w:uiPriority w:val="39"/>
    <w:rsid w:val="0080183B"/>
    <w:pPr>
      <w:tabs>
        <w:tab w:val="left" w:pos="475"/>
        <w:tab w:val="right" w:leader="dot" w:pos="8299"/>
      </w:tabs>
      <w:spacing w:before="120" w:after="120"/>
    </w:pPr>
    <w:rPr>
      <w:rFonts w:cs="Calibri"/>
      <w:b/>
      <w:noProof/>
      <w:szCs w:val="22"/>
    </w:rPr>
  </w:style>
  <w:style w:type="paragraph" w:styleId="TOC2">
    <w:name w:val="toc 2"/>
    <w:basedOn w:val="Caption"/>
    <w:next w:val="Caption"/>
    <w:autoRedefine/>
    <w:uiPriority w:val="39"/>
    <w:rsid w:val="0080183B"/>
    <w:pPr>
      <w:tabs>
        <w:tab w:val="left" w:pos="960"/>
        <w:tab w:val="right" w:leader="dot" w:pos="8299"/>
      </w:tabs>
      <w:ind w:left="245"/>
    </w:pPr>
    <w:rPr>
      <w:rFonts w:cs="Calibri"/>
      <w:noProof/>
      <w:szCs w:val="24"/>
    </w:rPr>
  </w:style>
  <w:style w:type="paragraph" w:styleId="BodyText">
    <w:name w:val="Body Text"/>
    <w:basedOn w:val="Normal"/>
    <w:link w:val="BodyTextChar"/>
    <w:rsid w:val="0080183B"/>
    <w:pPr>
      <w:jc w:val="both"/>
    </w:pPr>
    <w:rPr>
      <w:snapToGrid w:val="0"/>
    </w:rPr>
  </w:style>
  <w:style w:type="character" w:customStyle="1" w:styleId="BodyTextChar">
    <w:name w:val="Body Text Char"/>
    <w:basedOn w:val="DefaultParagraphFont"/>
    <w:link w:val="BodyText"/>
    <w:rsid w:val="0080183B"/>
    <w:rPr>
      <w:rFonts w:ascii="Calibri" w:eastAsia="Times New Roman" w:hAnsi="Calibri" w:cs="Times New Roman"/>
      <w:snapToGrid w:val="0"/>
      <w:szCs w:val="20"/>
    </w:rPr>
  </w:style>
  <w:style w:type="character" w:styleId="Hyperlink">
    <w:name w:val="Hyperlink"/>
    <w:uiPriority w:val="99"/>
    <w:rsid w:val="0080183B"/>
    <w:rPr>
      <w:color w:val="0000FF"/>
      <w:u w:val="single"/>
    </w:rPr>
  </w:style>
  <w:style w:type="paragraph" w:customStyle="1" w:styleId="TableText">
    <w:name w:val="Table Text"/>
    <w:basedOn w:val="Normal"/>
    <w:rsid w:val="0080183B"/>
    <w:pPr>
      <w:spacing w:before="60" w:line="240" w:lineRule="auto"/>
    </w:pPr>
    <w:rPr>
      <w:rFonts w:ascii="Arial" w:hAnsi="Arial"/>
      <w:spacing w:val="-5"/>
      <w:sz w:val="16"/>
    </w:rPr>
  </w:style>
  <w:style w:type="paragraph" w:customStyle="1" w:styleId="TitleCover">
    <w:name w:val="Title Cover"/>
    <w:basedOn w:val="Normal"/>
    <w:next w:val="Normal"/>
    <w:rsid w:val="0080183B"/>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ubtitleCover">
    <w:name w:val="Subtitle Cover"/>
    <w:basedOn w:val="TitleCover"/>
    <w:next w:val="BodyText"/>
    <w:rsid w:val="0080183B"/>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Heading0">
    <w:name w:val="Heading 0"/>
    <w:basedOn w:val="Normal"/>
    <w:rsid w:val="0080183B"/>
    <w:pPr>
      <w:keepNext/>
      <w:keepLines/>
      <w:overflowPunct w:val="0"/>
      <w:autoSpaceDE w:val="0"/>
      <w:autoSpaceDN w:val="0"/>
      <w:adjustRightInd w:val="0"/>
      <w:spacing w:after="120" w:line="240" w:lineRule="auto"/>
      <w:textAlignment w:val="baseline"/>
    </w:pPr>
    <w:rPr>
      <w:rFonts w:ascii="Arial" w:hAnsi="Arial" w:cs="Arial"/>
      <w:b/>
      <w:bCs/>
      <w:szCs w:val="28"/>
      <w:lang w:val="en-GB"/>
    </w:rPr>
  </w:style>
  <w:style w:type="paragraph" w:styleId="TOC3">
    <w:name w:val="toc 3"/>
    <w:basedOn w:val="Normal"/>
    <w:next w:val="Normal"/>
    <w:autoRedefine/>
    <w:uiPriority w:val="39"/>
    <w:unhideWhenUsed/>
    <w:rsid w:val="0080183B"/>
    <w:pPr>
      <w:tabs>
        <w:tab w:val="left" w:pos="1320"/>
        <w:tab w:val="right" w:leader="dot" w:pos="8299"/>
      </w:tabs>
      <w:spacing w:after="100"/>
      <w:ind w:left="480"/>
    </w:pPr>
    <w:rPr>
      <w:rFonts w:cs="Calibri"/>
      <w:noProof/>
      <w:szCs w:val="22"/>
    </w:rPr>
  </w:style>
  <w:style w:type="table" w:styleId="TableGrid">
    <w:name w:val="Table Grid"/>
    <w:basedOn w:val="TableNormal"/>
    <w:uiPriority w:val="59"/>
    <w:rsid w:val="00801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80183B"/>
    <w:pPr>
      <w:ind w:left="440" w:hanging="440"/>
    </w:pPr>
    <w:rPr>
      <w:rFonts w:asciiTheme="minorHAnsi" w:hAnsiTheme="minorHAnsi" w:cstheme="minorHAnsi"/>
      <w:sz w:val="20"/>
    </w:rPr>
  </w:style>
  <w:style w:type="paragraph" w:styleId="BalloonText">
    <w:name w:val="Balloon Text"/>
    <w:basedOn w:val="Normal"/>
    <w:link w:val="BalloonTextChar"/>
    <w:uiPriority w:val="99"/>
    <w:semiHidden/>
    <w:unhideWhenUsed/>
    <w:rsid w:val="008018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83B"/>
    <w:rPr>
      <w:rFonts w:ascii="Tahoma" w:eastAsia="Times New Roman" w:hAnsi="Tahoma" w:cs="Tahoma"/>
      <w:sz w:val="16"/>
      <w:szCs w:val="16"/>
    </w:rPr>
  </w:style>
  <w:style w:type="paragraph" w:customStyle="1" w:styleId="TableHeading">
    <w:name w:val="Table Heading"/>
    <w:basedOn w:val="Normal"/>
    <w:rsid w:val="0080183B"/>
    <w:pPr>
      <w:spacing w:before="120" w:after="120"/>
      <w:jc w:val="center"/>
    </w:pPr>
    <w:rPr>
      <w:rFonts w:ascii="Arial" w:hAnsi="Arial"/>
      <w:b/>
      <w:smallCaps/>
      <w:color w:val="FFFFFF"/>
      <w:spacing w:val="10"/>
      <w:sz w:val="20"/>
    </w:rPr>
  </w:style>
  <w:style w:type="character" w:styleId="PlaceholderText">
    <w:name w:val="Placeholder Text"/>
    <w:basedOn w:val="DefaultParagraphFont"/>
    <w:uiPriority w:val="99"/>
    <w:rsid w:val="008018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7707A-7C81-4F53-A36F-79494572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2020-06-27T11:16:00Z</dcterms:created>
  <dcterms:modified xsi:type="dcterms:W3CDTF">2020-06-27T11:16:00Z</dcterms:modified>
</cp:coreProperties>
</file>