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03" w:rsidRDefault="00F80603" w:rsidP="00F80603">
      <w:pPr>
        <w:jc w:val="center"/>
      </w:pPr>
    </w:p>
    <w:p w:rsidR="00F80603" w:rsidRDefault="00A00541" w:rsidP="00F80603">
      <w:pPr>
        <w:jc w:val="center"/>
      </w:pPr>
      <w:r>
        <w:rPr>
          <w:noProof/>
          <w:lang w:val="en-GB" w:eastAsia="en-GB"/>
        </w:rPr>
        <w:drawing>
          <wp:inline distT="0" distB="0" distL="0" distR="0">
            <wp:extent cx="3152775" cy="15763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3157994" cy="1578998"/>
                    </a:xfrm>
                    <a:prstGeom prst="rect">
                      <a:avLst/>
                    </a:prstGeom>
                  </pic:spPr>
                </pic:pic>
              </a:graphicData>
            </a:graphic>
          </wp:inline>
        </w:drawing>
      </w:r>
    </w:p>
    <w:p w:rsidR="00F80603" w:rsidRDefault="00F80603" w:rsidP="00F80603"/>
    <w:p w:rsidR="00F80603" w:rsidRDefault="00F80603" w:rsidP="00F80603"/>
    <w:p w:rsidR="000B63FD" w:rsidRPr="00324666" w:rsidRDefault="00930895" w:rsidP="000B63FD">
      <w:pPr>
        <w:pStyle w:val="TitleCover"/>
        <w:spacing w:line="360" w:lineRule="auto"/>
        <w:jc w:val="center"/>
        <w:rPr>
          <w:rFonts w:ascii="Calibri" w:hAnsi="Calibri" w:cs="Calibri"/>
          <w:sz w:val="52"/>
          <w:szCs w:val="52"/>
        </w:rPr>
      </w:pPr>
      <w:r>
        <w:rPr>
          <w:rFonts w:ascii="Calibri" w:hAnsi="Calibri" w:cs="Calibri"/>
        </w:rPr>
        <w:t>Communication Management Plan</w:t>
      </w:r>
      <w:r w:rsidR="000B63FD" w:rsidRPr="00324666">
        <w:rPr>
          <w:rFonts w:ascii="Calibri" w:hAnsi="Calibri" w:cs="Calibri"/>
        </w:rPr>
        <w:t xml:space="preserve"> </w:t>
      </w:r>
    </w:p>
    <w:p w:rsidR="000B63FD" w:rsidRPr="00324666" w:rsidRDefault="000B63FD" w:rsidP="000B63FD">
      <w:pPr>
        <w:pStyle w:val="SubtitleCover"/>
        <w:spacing w:line="360" w:lineRule="auto"/>
        <w:jc w:val="center"/>
        <w:rPr>
          <w:rFonts w:ascii="Calibri" w:hAnsi="Calibri" w:cs="Calibri"/>
        </w:rPr>
      </w:pPr>
      <w:r>
        <w:rPr>
          <w:rFonts w:ascii="Calibri" w:hAnsi="Calibri" w:cs="Calibri"/>
        </w:rPr>
        <w:t>&lt;Project Name&gt;</w:t>
      </w:r>
    </w:p>
    <w:p w:rsidR="000B63FD" w:rsidRPr="00324666" w:rsidRDefault="000B63FD" w:rsidP="000B63FD">
      <w:pPr>
        <w:pStyle w:val="BodyText"/>
        <w:rPr>
          <w:rFonts w:cs="Calibri"/>
        </w:rPr>
      </w:pPr>
    </w:p>
    <w:p w:rsidR="000B63FD" w:rsidRPr="00324666" w:rsidRDefault="000B63FD" w:rsidP="000B63FD">
      <w:pPr>
        <w:pStyle w:val="BodyText"/>
        <w:rPr>
          <w:rFonts w:cs="Calibri"/>
        </w:rPr>
      </w:pPr>
    </w:p>
    <w:p w:rsidR="000B63FD" w:rsidRPr="00324666" w:rsidRDefault="000B63FD" w:rsidP="000B63FD">
      <w:pPr>
        <w:pStyle w:val="BodyText"/>
        <w:rPr>
          <w:rFonts w:cs="Calibri"/>
        </w:rPr>
      </w:pPr>
    </w:p>
    <w:p w:rsidR="000B63FD" w:rsidRPr="00324666" w:rsidRDefault="000B63FD" w:rsidP="000B63FD">
      <w:pPr>
        <w:pStyle w:val="BodyText"/>
        <w:rPr>
          <w:rFonts w:cs="Calibri"/>
        </w:rPr>
      </w:pPr>
    </w:p>
    <w:p w:rsidR="000B63FD" w:rsidRPr="00324666" w:rsidRDefault="000B63FD" w:rsidP="000B63FD">
      <w:pPr>
        <w:pStyle w:val="BodyText"/>
        <w:rPr>
          <w:rFonts w:cs="Calibri"/>
        </w:rPr>
      </w:pPr>
    </w:p>
    <w:p w:rsidR="000B63FD" w:rsidRPr="00324666" w:rsidRDefault="000B63FD" w:rsidP="000B63FD">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5540"/>
      </w:tblGrid>
      <w:tr w:rsidR="000B63FD" w:rsidRPr="00B03F03" w:rsidTr="00A478BA">
        <w:trPr>
          <w:jc w:val="center"/>
        </w:trPr>
        <w:tc>
          <w:tcPr>
            <w:tcW w:w="2632" w:type="dxa"/>
          </w:tcPr>
          <w:p w:rsidR="000B63FD" w:rsidRPr="00B03F03" w:rsidRDefault="000B63FD" w:rsidP="00930895">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540" w:type="dxa"/>
          </w:tcPr>
          <w:p w:rsidR="000B63FD" w:rsidRPr="00B03F03" w:rsidRDefault="00930895" w:rsidP="00930895">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COMMUNICATION MANAGEMENT PLAN</w:t>
            </w:r>
            <w:r w:rsidR="000B63FD">
              <w:rPr>
                <w:rFonts w:ascii="Calibri" w:eastAsia="MS Mincho" w:hAnsi="Calibri" w:cs="Calibri"/>
                <w:sz w:val="24"/>
                <w:szCs w:val="24"/>
                <w:lang w:eastAsia="ja-JP"/>
              </w:rPr>
              <w:t>-v0.</w:t>
            </w:r>
            <w:r>
              <w:rPr>
                <w:rFonts w:ascii="Calibri" w:eastAsia="MS Mincho" w:hAnsi="Calibri" w:cs="Calibri"/>
                <w:sz w:val="24"/>
                <w:szCs w:val="24"/>
                <w:lang w:eastAsia="ja-JP"/>
              </w:rPr>
              <w:t>1</w:t>
            </w:r>
          </w:p>
        </w:tc>
      </w:tr>
      <w:tr w:rsidR="000B63FD" w:rsidRPr="00B03F03" w:rsidTr="00A478BA">
        <w:trPr>
          <w:jc w:val="center"/>
        </w:trPr>
        <w:tc>
          <w:tcPr>
            <w:tcW w:w="2632" w:type="dxa"/>
          </w:tcPr>
          <w:p w:rsidR="000B63FD" w:rsidRPr="00B03F03" w:rsidRDefault="000B63FD" w:rsidP="00930895">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540" w:type="dxa"/>
          </w:tcPr>
          <w:p w:rsidR="000B63FD" w:rsidRPr="00B03F03" w:rsidRDefault="000B63FD" w:rsidP="00930895">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0B63FD" w:rsidRPr="00B03F03" w:rsidTr="00A478BA">
        <w:trPr>
          <w:jc w:val="center"/>
        </w:trPr>
        <w:tc>
          <w:tcPr>
            <w:tcW w:w="2632" w:type="dxa"/>
          </w:tcPr>
          <w:p w:rsidR="000B63FD" w:rsidRPr="00B03F03" w:rsidRDefault="000B63FD" w:rsidP="00930895">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540" w:type="dxa"/>
          </w:tcPr>
          <w:p w:rsidR="000B63FD" w:rsidRPr="00B03F03" w:rsidRDefault="00F80603" w:rsidP="00930895">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0B63FD" w:rsidRPr="00B03F03" w:rsidTr="00A478BA">
        <w:trPr>
          <w:jc w:val="center"/>
        </w:trPr>
        <w:tc>
          <w:tcPr>
            <w:tcW w:w="2632" w:type="dxa"/>
          </w:tcPr>
          <w:p w:rsidR="000B63FD" w:rsidRPr="00B03F03" w:rsidRDefault="000B63FD" w:rsidP="00930895">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540" w:type="dxa"/>
          </w:tcPr>
          <w:p w:rsidR="000B63FD" w:rsidRPr="00B03F03" w:rsidRDefault="000B63FD" w:rsidP="00930895">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0B63FD" w:rsidRPr="00324666" w:rsidRDefault="000B63FD" w:rsidP="000B63FD">
      <w:pPr>
        <w:pStyle w:val="BodyText"/>
        <w:rPr>
          <w:rFonts w:cs="Calibri"/>
        </w:rPr>
      </w:pPr>
    </w:p>
    <w:p w:rsidR="000B63FD" w:rsidRPr="00324666" w:rsidRDefault="000B63FD" w:rsidP="000B63FD">
      <w:pPr>
        <w:ind w:right="29"/>
        <w:rPr>
          <w:rFonts w:cs="Calibri"/>
          <w:b/>
        </w:rPr>
      </w:pPr>
      <w:r w:rsidRPr="00324666">
        <w:rPr>
          <w:rFonts w:cs="Calibri"/>
          <w:b/>
        </w:rPr>
        <w:br w:type="page"/>
      </w:r>
    </w:p>
    <w:p w:rsidR="000B63FD" w:rsidRPr="00324666" w:rsidRDefault="000B63FD" w:rsidP="000B63FD">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0B63FD" w:rsidRPr="00324666" w:rsidRDefault="000B63FD" w:rsidP="000B63FD">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F80603">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0B63FD" w:rsidRPr="00324666" w:rsidRDefault="000B63FD" w:rsidP="000B63FD">
      <w:pPr>
        <w:pStyle w:val="Heading0"/>
        <w:spacing w:line="360" w:lineRule="auto"/>
        <w:jc w:val="both"/>
        <w:rPr>
          <w:rFonts w:ascii="Calibri" w:hAnsi="Calibri" w:cs="Calibri"/>
          <w:b w:val="0"/>
          <w:szCs w:val="22"/>
          <w:lang w:val="en-AU"/>
        </w:rPr>
      </w:pPr>
    </w:p>
    <w:p w:rsidR="000B63FD" w:rsidRPr="00324666" w:rsidRDefault="000B63FD" w:rsidP="000B63FD">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bookmarkStart w:id="0" w:name="_GoBack"/>
      <w:bookmarkEnd w:id="0"/>
    </w:p>
    <w:p w:rsidR="000B63FD" w:rsidRPr="00324666" w:rsidRDefault="000B63FD" w:rsidP="000B63FD">
      <w:pPr>
        <w:pStyle w:val="Heading0"/>
        <w:spacing w:line="360" w:lineRule="auto"/>
        <w:jc w:val="center"/>
        <w:rPr>
          <w:rFonts w:ascii="Calibri" w:hAnsi="Calibri" w:cs="Calibri"/>
          <w:b w:val="0"/>
          <w:szCs w:val="22"/>
          <w:lang w:val="en-AU"/>
        </w:rPr>
      </w:pPr>
    </w:p>
    <w:p w:rsidR="000B63FD" w:rsidRPr="00324666" w:rsidRDefault="000B63FD" w:rsidP="000B63FD">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F80603">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F80603">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0B63FD" w:rsidRPr="00324666" w:rsidRDefault="000B63FD" w:rsidP="000B63FD">
      <w:pPr>
        <w:pStyle w:val="Heading0"/>
        <w:spacing w:line="360" w:lineRule="auto"/>
        <w:jc w:val="both"/>
        <w:rPr>
          <w:rFonts w:ascii="Calibri" w:hAnsi="Calibri" w:cs="Calibri"/>
          <w:b w:val="0"/>
          <w:szCs w:val="22"/>
          <w:lang w:val="en-AU"/>
        </w:rPr>
      </w:pPr>
    </w:p>
    <w:p w:rsidR="000B63FD" w:rsidRPr="00324666" w:rsidRDefault="000B63FD" w:rsidP="000B63FD">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F80603">
        <w:rPr>
          <w:rFonts w:ascii="Calibri" w:hAnsi="Calibri" w:cs="Calibri"/>
          <w:b w:val="0"/>
          <w:szCs w:val="22"/>
          <w:lang w:val="en-AU"/>
        </w:rPr>
        <w:t>COMPANYNAME</w:t>
      </w:r>
      <w:r w:rsidRPr="00324666">
        <w:rPr>
          <w:rFonts w:ascii="Calibri" w:hAnsi="Calibri" w:cs="Calibri"/>
          <w:b w:val="0"/>
          <w:szCs w:val="22"/>
          <w:lang w:val="en-AU"/>
        </w:rPr>
        <w:t xml:space="preserve">. </w:t>
      </w:r>
      <w:r w:rsidR="00F80603">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F80603">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0B63FD" w:rsidRPr="00324666" w:rsidRDefault="000B63FD" w:rsidP="000B63FD">
      <w:pPr>
        <w:pStyle w:val="Heading0"/>
        <w:spacing w:line="360" w:lineRule="auto"/>
        <w:jc w:val="both"/>
        <w:rPr>
          <w:rFonts w:ascii="Calibri" w:hAnsi="Calibri" w:cs="Calibri"/>
          <w:b w:val="0"/>
          <w:szCs w:val="22"/>
          <w:lang w:val="en-AU"/>
        </w:rPr>
      </w:pPr>
    </w:p>
    <w:p w:rsidR="000B63FD" w:rsidRPr="00324666" w:rsidRDefault="000B63FD" w:rsidP="000B63FD">
      <w:pPr>
        <w:ind w:right="29"/>
        <w:jc w:val="center"/>
        <w:rPr>
          <w:rFonts w:cs="Calibri"/>
          <w:b/>
        </w:rPr>
      </w:pPr>
      <w:r w:rsidRPr="00324666">
        <w:rPr>
          <w:rFonts w:cs="Calibri"/>
          <w:szCs w:val="22"/>
          <w:lang w:val="en-AU"/>
        </w:rPr>
        <w:br w:type="page"/>
      </w:r>
    </w:p>
    <w:p w:rsidR="000B63FD" w:rsidRDefault="000B63FD" w:rsidP="000B63FD">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0B63FD" w:rsidRPr="000C30A7" w:rsidTr="00930895">
        <w:tc>
          <w:tcPr>
            <w:tcW w:w="1458" w:type="dxa"/>
            <w:shd w:val="clear" w:color="auto" w:fill="8DB3E2" w:themeFill="text2" w:themeFillTint="66"/>
          </w:tcPr>
          <w:p w:rsidR="000B63FD" w:rsidRPr="000C30A7" w:rsidRDefault="000B63FD" w:rsidP="00930895">
            <w:pPr>
              <w:pStyle w:val="Caption"/>
              <w:rPr>
                <w:b/>
                <w:szCs w:val="22"/>
              </w:rPr>
            </w:pPr>
            <w:r w:rsidRPr="000C30A7">
              <w:rPr>
                <w:b/>
                <w:szCs w:val="22"/>
              </w:rPr>
              <w:t>Date</w:t>
            </w:r>
          </w:p>
        </w:tc>
        <w:tc>
          <w:tcPr>
            <w:tcW w:w="1080" w:type="dxa"/>
            <w:shd w:val="clear" w:color="auto" w:fill="8DB3E2" w:themeFill="text2" w:themeFillTint="66"/>
          </w:tcPr>
          <w:p w:rsidR="000B63FD" w:rsidRPr="000C30A7" w:rsidRDefault="000B63FD" w:rsidP="00930895">
            <w:pPr>
              <w:pStyle w:val="Caption"/>
              <w:jc w:val="center"/>
              <w:rPr>
                <w:b/>
                <w:szCs w:val="22"/>
              </w:rPr>
            </w:pPr>
            <w:r w:rsidRPr="000C30A7">
              <w:rPr>
                <w:b/>
                <w:szCs w:val="22"/>
              </w:rPr>
              <w:t>Version</w:t>
            </w:r>
          </w:p>
        </w:tc>
        <w:tc>
          <w:tcPr>
            <w:tcW w:w="3855" w:type="dxa"/>
            <w:shd w:val="clear" w:color="auto" w:fill="8DB3E2" w:themeFill="text2" w:themeFillTint="66"/>
          </w:tcPr>
          <w:p w:rsidR="000B63FD" w:rsidRPr="000C30A7" w:rsidRDefault="000B63FD" w:rsidP="00930895">
            <w:pPr>
              <w:pStyle w:val="Caption"/>
              <w:rPr>
                <w:b/>
                <w:szCs w:val="22"/>
              </w:rPr>
            </w:pPr>
            <w:r w:rsidRPr="000C30A7">
              <w:rPr>
                <w:b/>
                <w:szCs w:val="22"/>
              </w:rPr>
              <w:t xml:space="preserve">Description </w:t>
            </w:r>
          </w:p>
        </w:tc>
        <w:tc>
          <w:tcPr>
            <w:tcW w:w="2131" w:type="dxa"/>
            <w:shd w:val="clear" w:color="auto" w:fill="8DB3E2" w:themeFill="text2" w:themeFillTint="66"/>
          </w:tcPr>
          <w:p w:rsidR="000B63FD" w:rsidRPr="000C30A7" w:rsidRDefault="000B63FD" w:rsidP="00930895">
            <w:pPr>
              <w:pStyle w:val="Caption"/>
              <w:rPr>
                <w:b/>
                <w:szCs w:val="22"/>
              </w:rPr>
            </w:pPr>
            <w:r w:rsidRPr="000C30A7">
              <w:rPr>
                <w:b/>
                <w:snapToGrid w:val="0"/>
                <w:szCs w:val="22"/>
              </w:rPr>
              <w:t>Author (s)</w:t>
            </w:r>
          </w:p>
        </w:tc>
      </w:tr>
      <w:tr w:rsidR="000B63FD" w:rsidRPr="00695F7B" w:rsidTr="00930895">
        <w:tc>
          <w:tcPr>
            <w:tcW w:w="1458" w:type="dxa"/>
          </w:tcPr>
          <w:p w:rsidR="000B63FD" w:rsidRPr="00695F7B" w:rsidRDefault="00BC1790" w:rsidP="00930895">
            <w:pPr>
              <w:pStyle w:val="Caption"/>
              <w:rPr>
                <w:rFonts w:asciiTheme="minorHAnsi" w:hAnsiTheme="minorHAnsi" w:cstheme="minorHAnsi"/>
                <w:szCs w:val="22"/>
              </w:rPr>
            </w:pPr>
            <w:r w:rsidRPr="00BC1790">
              <w:rPr>
                <w:rFonts w:asciiTheme="minorHAnsi" w:hAnsiTheme="minorHAnsi" w:cstheme="minorHAnsi"/>
                <w:szCs w:val="22"/>
              </w:rPr>
              <w:t>04/01/2016</w:t>
            </w:r>
          </w:p>
        </w:tc>
        <w:tc>
          <w:tcPr>
            <w:tcW w:w="1080" w:type="dxa"/>
          </w:tcPr>
          <w:p w:rsidR="000B63FD" w:rsidRPr="00695F7B" w:rsidRDefault="000B63FD" w:rsidP="00930895">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0B63FD" w:rsidRPr="00695F7B" w:rsidRDefault="000B63FD" w:rsidP="00930895">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0B63FD" w:rsidRPr="00695F7B" w:rsidRDefault="000B63FD" w:rsidP="00930895">
            <w:pPr>
              <w:pStyle w:val="Caption"/>
              <w:rPr>
                <w:rFonts w:asciiTheme="minorHAnsi" w:hAnsiTheme="minorHAnsi" w:cstheme="minorHAnsi"/>
                <w:szCs w:val="22"/>
              </w:rPr>
            </w:pPr>
            <w:r>
              <w:rPr>
                <w:rFonts w:asciiTheme="minorHAnsi" w:hAnsiTheme="minorHAnsi" w:cstheme="minorHAnsi"/>
                <w:szCs w:val="22"/>
              </w:rPr>
              <w:t>John Doe</w:t>
            </w:r>
          </w:p>
        </w:tc>
      </w:tr>
      <w:tr w:rsidR="000B63FD" w:rsidRPr="00695F7B" w:rsidTr="00930895">
        <w:tc>
          <w:tcPr>
            <w:tcW w:w="1458" w:type="dxa"/>
          </w:tcPr>
          <w:p w:rsidR="000B63FD" w:rsidRPr="00695F7B" w:rsidRDefault="000B63FD" w:rsidP="00930895">
            <w:pPr>
              <w:pStyle w:val="Caption"/>
              <w:rPr>
                <w:rFonts w:asciiTheme="minorHAnsi" w:hAnsiTheme="minorHAnsi" w:cstheme="minorHAnsi"/>
                <w:szCs w:val="22"/>
              </w:rPr>
            </w:pPr>
          </w:p>
        </w:tc>
        <w:tc>
          <w:tcPr>
            <w:tcW w:w="1080" w:type="dxa"/>
          </w:tcPr>
          <w:p w:rsidR="000B63FD" w:rsidRPr="00695F7B" w:rsidRDefault="000B63FD" w:rsidP="00930895">
            <w:pPr>
              <w:pStyle w:val="Caption"/>
              <w:jc w:val="center"/>
              <w:rPr>
                <w:rFonts w:asciiTheme="minorHAnsi" w:hAnsiTheme="minorHAnsi" w:cstheme="minorHAnsi"/>
                <w:szCs w:val="22"/>
              </w:rPr>
            </w:pPr>
          </w:p>
        </w:tc>
        <w:tc>
          <w:tcPr>
            <w:tcW w:w="3855" w:type="dxa"/>
          </w:tcPr>
          <w:p w:rsidR="000B63FD" w:rsidRPr="00695F7B" w:rsidRDefault="000B63FD" w:rsidP="00930895">
            <w:pPr>
              <w:pStyle w:val="Caption"/>
              <w:rPr>
                <w:rFonts w:asciiTheme="minorHAnsi" w:hAnsiTheme="minorHAnsi" w:cstheme="minorHAnsi"/>
                <w:szCs w:val="22"/>
              </w:rPr>
            </w:pPr>
          </w:p>
        </w:tc>
        <w:tc>
          <w:tcPr>
            <w:tcW w:w="2131" w:type="dxa"/>
          </w:tcPr>
          <w:p w:rsidR="000B63FD" w:rsidRPr="00695F7B" w:rsidRDefault="000B63FD" w:rsidP="00930895">
            <w:pPr>
              <w:pStyle w:val="Caption"/>
              <w:rPr>
                <w:rFonts w:asciiTheme="minorHAnsi" w:hAnsiTheme="minorHAnsi" w:cstheme="minorHAnsi"/>
                <w:szCs w:val="22"/>
              </w:rPr>
            </w:pPr>
          </w:p>
        </w:tc>
      </w:tr>
      <w:tr w:rsidR="000B63FD" w:rsidRPr="00695F7B" w:rsidTr="00930895">
        <w:tc>
          <w:tcPr>
            <w:tcW w:w="1458" w:type="dxa"/>
          </w:tcPr>
          <w:p w:rsidR="000B63FD" w:rsidRPr="00695F7B" w:rsidRDefault="000B63FD" w:rsidP="00930895">
            <w:pPr>
              <w:pStyle w:val="Caption"/>
              <w:rPr>
                <w:rFonts w:asciiTheme="minorHAnsi" w:hAnsiTheme="minorHAnsi" w:cstheme="minorHAnsi"/>
                <w:szCs w:val="22"/>
              </w:rPr>
            </w:pPr>
          </w:p>
        </w:tc>
        <w:tc>
          <w:tcPr>
            <w:tcW w:w="1080" w:type="dxa"/>
          </w:tcPr>
          <w:p w:rsidR="000B63FD" w:rsidRPr="00695F7B" w:rsidRDefault="000B63FD" w:rsidP="00930895">
            <w:pPr>
              <w:pStyle w:val="Caption"/>
              <w:jc w:val="center"/>
              <w:rPr>
                <w:rFonts w:asciiTheme="minorHAnsi" w:hAnsiTheme="minorHAnsi" w:cstheme="minorHAnsi"/>
                <w:szCs w:val="22"/>
              </w:rPr>
            </w:pPr>
          </w:p>
        </w:tc>
        <w:tc>
          <w:tcPr>
            <w:tcW w:w="3855" w:type="dxa"/>
          </w:tcPr>
          <w:p w:rsidR="000B63FD" w:rsidRPr="00695F7B" w:rsidRDefault="000B63FD" w:rsidP="00930895">
            <w:pPr>
              <w:pStyle w:val="Caption"/>
              <w:ind w:left="720"/>
              <w:rPr>
                <w:rFonts w:asciiTheme="minorHAnsi" w:hAnsiTheme="minorHAnsi" w:cstheme="minorHAnsi"/>
                <w:szCs w:val="22"/>
              </w:rPr>
            </w:pPr>
          </w:p>
        </w:tc>
        <w:tc>
          <w:tcPr>
            <w:tcW w:w="2131" w:type="dxa"/>
          </w:tcPr>
          <w:p w:rsidR="000B63FD" w:rsidRPr="00695F7B" w:rsidRDefault="000B63FD" w:rsidP="00930895">
            <w:pPr>
              <w:pStyle w:val="Caption"/>
              <w:rPr>
                <w:rFonts w:asciiTheme="minorHAnsi" w:hAnsiTheme="minorHAnsi" w:cstheme="minorHAnsi"/>
                <w:szCs w:val="22"/>
              </w:rPr>
            </w:pPr>
          </w:p>
        </w:tc>
      </w:tr>
    </w:tbl>
    <w:p w:rsidR="000B63FD" w:rsidRPr="00695F7B" w:rsidRDefault="000B63FD" w:rsidP="000B63FD">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0B63FD" w:rsidRPr="00695F7B" w:rsidTr="00930895">
        <w:trPr>
          <w:cantSplit/>
        </w:trPr>
        <w:tc>
          <w:tcPr>
            <w:tcW w:w="4012" w:type="dxa"/>
            <w:shd w:val="clear" w:color="auto" w:fill="8DB3E2" w:themeFill="text2" w:themeFillTint="66"/>
            <w:tcMar>
              <w:top w:w="74" w:type="dxa"/>
              <w:left w:w="142" w:type="dxa"/>
              <w:bottom w:w="74" w:type="dxa"/>
              <w:right w:w="142" w:type="dxa"/>
            </w:tcMar>
            <w:vAlign w:val="center"/>
          </w:tcPr>
          <w:p w:rsidR="000B63FD" w:rsidRPr="003834D5" w:rsidRDefault="000B63FD" w:rsidP="00930895">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0B63FD" w:rsidRPr="003834D5" w:rsidRDefault="000B63FD" w:rsidP="00930895">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0B63FD" w:rsidRPr="003834D5" w:rsidRDefault="000B63FD" w:rsidP="00930895">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0B63FD" w:rsidRPr="00695F7B" w:rsidTr="00930895">
        <w:trPr>
          <w:cantSplit/>
        </w:trPr>
        <w:tc>
          <w:tcPr>
            <w:tcW w:w="4012"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r>
      <w:tr w:rsidR="000B63FD" w:rsidRPr="00695F7B" w:rsidTr="00930895">
        <w:trPr>
          <w:cantSplit/>
        </w:trPr>
        <w:tc>
          <w:tcPr>
            <w:tcW w:w="4012"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r>
      <w:tr w:rsidR="000B63FD" w:rsidRPr="00695F7B" w:rsidTr="00930895">
        <w:trPr>
          <w:cantSplit/>
        </w:trPr>
        <w:tc>
          <w:tcPr>
            <w:tcW w:w="4012"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r>
      <w:tr w:rsidR="000B63FD" w:rsidRPr="00695F7B" w:rsidTr="00930895">
        <w:trPr>
          <w:cantSplit/>
        </w:trPr>
        <w:tc>
          <w:tcPr>
            <w:tcW w:w="4012" w:type="dxa"/>
            <w:tcMar>
              <w:top w:w="74" w:type="dxa"/>
              <w:left w:w="142" w:type="dxa"/>
              <w:bottom w:w="74" w:type="dxa"/>
              <w:right w:w="142" w:type="dxa"/>
            </w:tcMar>
            <w:vAlign w:val="center"/>
          </w:tcPr>
          <w:p w:rsidR="000B63FD" w:rsidRPr="00695F7B" w:rsidDel="00AA1BAB" w:rsidRDefault="000B63FD" w:rsidP="00930895">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iCs/>
                <w:color w:val="0000FF"/>
                <w:szCs w:val="22"/>
                <w:lang w:val="en-AU"/>
              </w:rPr>
            </w:pPr>
          </w:p>
        </w:tc>
      </w:tr>
      <w:tr w:rsidR="000B63FD" w:rsidRPr="00695F7B" w:rsidTr="00930895">
        <w:trPr>
          <w:cantSplit/>
        </w:trPr>
        <w:tc>
          <w:tcPr>
            <w:tcW w:w="4012" w:type="dxa"/>
            <w:tcMar>
              <w:top w:w="74" w:type="dxa"/>
              <w:left w:w="142" w:type="dxa"/>
              <w:bottom w:w="74" w:type="dxa"/>
              <w:right w:w="142" w:type="dxa"/>
            </w:tcMar>
            <w:vAlign w:val="center"/>
          </w:tcPr>
          <w:p w:rsidR="000B63FD" w:rsidRPr="00695F7B" w:rsidDel="00AA1BAB" w:rsidRDefault="000B63FD" w:rsidP="00930895">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0B63FD" w:rsidRPr="00695F7B" w:rsidRDefault="000B63FD" w:rsidP="00930895">
            <w:pPr>
              <w:jc w:val="both"/>
              <w:rPr>
                <w:rFonts w:asciiTheme="minorHAnsi" w:hAnsiTheme="minorHAnsi" w:cstheme="minorHAnsi"/>
                <w:iCs/>
                <w:color w:val="0000FF"/>
                <w:szCs w:val="22"/>
                <w:lang w:val="en-AU"/>
              </w:rPr>
            </w:pPr>
          </w:p>
        </w:tc>
      </w:tr>
    </w:tbl>
    <w:p w:rsidR="000B63FD" w:rsidRPr="00695F7B" w:rsidRDefault="000B63FD" w:rsidP="000B63FD">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0B63FD" w:rsidRDefault="000B63FD" w:rsidP="000B63FD">
      <w:pPr>
        <w:rPr>
          <w:rFonts w:cs="Calibri"/>
          <w:sz w:val="28"/>
        </w:rPr>
      </w:pPr>
    </w:p>
    <w:p w:rsidR="000B63FD" w:rsidRDefault="000B63FD" w:rsidP="000B63FD">
      <w:pPr>
        <w:spacing w:after="200" w:line="276" w:lineRule="auto"/>
        <w:rPr>
          <w:rFonts w:cs="Calibri"/>
          <w:sz w:val="28"/>
        </w:rPr>
      </w:pPr>
      <w:r>
        <w:rPr>
          <w:rFonts w:cs="Calibri"/>
          <w:sz w:val="28"/>
        </w:rPr>
        <w:br w:type="page"/>
      </w:r>
    </w:p>
    <w:p w:rsidR="000B63FD" w:rsidRDefault="000B63FD" w:rsidP="000B63FD">
      <w:pPr>
        <w:rPr>
          <w:rFonts w:cs="Calibri"/>
          <w:b/>
          <w:sz w:val="28"/>
        </w:rPr>
      </w:pPr>
      <w:r>
        <w:rPr>
          <w:rFonts w:cs="Calibri"/>
          <w:b/>
          <w:sz w:val="28"/>
        </w:rPr>
        <w:lastRenderedPageBreak/>
        <w:t>Sign O</w:t>
      </w:r>
      <w:r w:rsidRPr="00534CE6">
        <w:rPr>
          <w:rFonts w:cs="Calibri"/>
          <w:b/>
          <w:sz w:val="28"/>
        </w:rPr>
        <w:t xml:space="preserve">ff </w:t>
      </w:r>
    </w:p>
    <w:p w:rsidR="000B63FD" w:rsidRPr="00534CE6" w:rsidRDefault="000B63FD" w:rsidP="000B63FD">
      <w:pPr>
        <w:rPr>
          <w:rFonts w:cs="Calibri"/>
          <w:b/>
          <w:sz w:val="28"/>
        </w:rPr>
      </w:pPr>
    </w:p>
    <w:tbl>
      <w:tblPr>
        <w:tblStyle w:val="TableGrid"/>
        <w:tblW w:w="0" w:type="auto"/>
        <w:tblLook w:val="04A0" w:firstRow="1" w:lastRow="0" w:firstColumn="1" w:lastColumn="0" w:noHBand="0" w:noVBand="1"/>
      </w:tblPr>
      <w:tblGrid>
        <w:gridCol w:w="4262"/>
        <w:gridCol w:w="4263"/>
      </w:tblGrid>
      <w:tr w:rsidR="000B63FD" w:rsidTr="00930895">
        <w:tc>
          <w:tcPr>
            <w:tcW w:w="4262" w:type="dxa"/>
            <w:shd w:val="clear" w:color="auto" w:fill="8DB3E2" w:themeFill="text2" w:themeFillTint="66"/>
            <w:vAlign w:val="center"/>
          </w:tcPr>
          <w:p w:rsidR="000B63FD" w:rsidRPr="003834D5" w:rsidRDefault="000B63FD" w:rsidP="00930895">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0B63FD" w:rsidRPr="003834D5" w:rsidRDefault="000B63FD" w:rsidP="00930895">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0B63FD" w:rsidTr="00930895">
        <w:tc>
          <w:tcPr>
            <w:tcW w:w="4262" w:type="dxa"/>
            <w:vAlign w:val="center"/>
          </w:tcPr>
          <w:p w:rsidR="000B63FD" w:rsidRDefault="000B63FD" w:rsidP="00930895">
            <w:pPr>
              <w:jc w:val="both"/>
              <w:rPr>
                <w:rFonts w:asciiTheme="minorHAnsi" w:hAnsiTheme="minorHAnsi" w:cstheme="minorHAnsi"/>
                <w:b/>
                <w:color w:val="000000" w:themeColor="text1"/>
                <w:szCs w:val="22"/>
                <w:lang w:val="en-AU"/>
              </w:rPr>
            </w:pPr>
          </w:p>
          <w:p w:rsidR="000B63FD" w:rsidRDefault="000B63FD" w:rsidP="00930895">
            <w:pPr>
              <w:jc w:val="both"/>
              <w:rPr>
                <w:rFonts w:asciiTheme="minorHAnsi" w:hAnsiTheme="minorHAnsi" w:cstheme="minorHAnsi"/>
                <w:b/>
                <w:color w:val="000000" w:themeColor="text1"/>
                <w:szCs w:val="22"/>
                <w:lang w:val="en-AU"/>
              </w:rPr>
            </w:pPr>
          </w:p>
          <w:p w:rsidR="000B63FD" w:rsidRDefault="000B63FD" w:rsidP="00930895">
            <w:pPr>
              <w:jc w:val="both"/>
              <w:rPr>
                <w:rFonts w:asciiTheme="minorHAnsi" w:hAnsiTheme="minorHAnsi" w:cstheme="minorHAnsi"/>
                <w:b/>
                <w:color w:val="000000" w:themeColor="text1"/>
                <w:szCs w:val="22"/>
                <w:lang w:val="en-AU"/>
              </w:rPr>
            </w:pPr>
          </w:p>
          <w:p w:rsidR="000B63FD" w:rsidRPr="003834D5" w:rsidRDefault="000B63FD" w:rsidP="00930895">
            <w:pPr>
              <w:jc w:val="both"/>
              <w:rPr>
                <w:rFonts w:asciiTheme="minorHAnsi" w:hAnsiTheme="minorHAnsi" w:cstheme="minorHAnsi"/>
                <w:b/>
                <w:color w:val="000000" w:themeColor="text1"/>
                <w:szCs w:val="22"/>
                <w:lang w:val="en-AU"/>
              </w:rPr>
            </w:pPr>
          </w:p>
        </w:tc>
        <w:tc>
          <w:tcPr>
            <w:tcW w:w="4263" w:type="dxa"/>
            <w:vAlign w:val="center"/>
          </w:tcPr>
          <w:p w:rsidR="000B63FD" w:rsidRPr="003834D5" w:rsidRDefault="000B63FD" w:rsidP="00930895">
            <w:pPr>
              <w:jc w:val="both"/>
              <w:rPr>
                <w:rFonts w:asciiTheme="minorHAnsi" w:hAnsiTheme="minorHAnsi" w:cstheme="minorHAnsi"/>
                <w:b/>
                <w:color w:val="000000" w:themeColor="text1"/>
                <w:szCs w:val="22"/>
                <w:lang w:val="en-AU"/>
              </w:rPr>
            </w:pPr>
          </w:p>
        </w:tc>
      </w:tr>
      <w:tr w:rsidR="000B63FD" w:rsidTr="00930895">
        <w:tc>
          <w:tcPr>
            <w:tcW w:w="4262" w:type="dxa"/>
            <w:vAlign w:val="center"/>
          </w:tcPr>
          <w:p w:rsidR="000B63FD" w:rsidRDefault="000B63FD" w:rsidP="00930895">
            <w:pPr>
              <w:jc w:val="both"/>
              <w:rPr>
                <w:rFonts w:cs="Calibri"/>
                <w:lang w:val="en-AU"/>
              </w:rPr>
            </w:pPr>
            <w:r>
              <w:rPr>
                <w:rFonts w:cs="Calibri"/>
                <w:lang w:val="en-AU"/>
              </w:rPr>
              <w:t>&lt;Name&gt;</w:t>
            </w:r>
          </w:p>
        </w:tc>
        <w:tc>
          <w:tcPr>
            <w:tcW w:w="4263" w:type="dxa"/>
            <w:vAlign w:val="center"/>
          </w:tcPr>
          <w:p w:rsidR="000B63FD" w:rsidRDefault="000B63FD" w:rsidP="00930895">
            <w:pPr>
              <w:jc w:val="both"/>
              <w:rPr>
                <w:rFonts w:cs="Calibri"/>
                <w:lang w:val="en-AU"/>
              </w:rPr>
            </w:pPr>
            <w:r>
              <w:rPr>
                <w:rFonts w:cs="Calibri"/>
                <w:lang w:val="en-AU"/>
              </w:rPr>
              <w:t>&lt;Name&gt;</w:t>
            </w:r>
          </w:p>
        </w:tc>
      </w:tr>
      <w:tr w:rsidR="000B63FD" w:rsidTr="00930895">
        <w:tc>
          <w:tcPr>
            <w:tcW w:w="4262" w:type="dxa"/>
            <w:vAlign w:val="center"/>
          </w:tcPr>
          <w:p w:rsidR="000B63FD" w:rsidRDefault="000B63FD" w:rsidP="00930895">
            <w:pPr>
              <w:jc w:val="both"/>
              <w:rPr>
                <w:rFonts w:cs="Calibri"/>
                <w:lang w:val="en-AU"/>
              </w:rPr>
            </w:pPr>
            <w:r>
              <w:rPr>
                <w:rFonts w:cs="Calibri"/>
                <w:lang w:val="en-AU"/>
              </w:rPr>
              <w:t>Title: &lt;Position&gt;</w:t>
            </w:r>
          </w:p>
        </w:tc>
        <w:tc>
          <w:tcPr>
            <w:tcW w:w="4263" w:type="dxa"/>
            <w:vAlign w:val="center"/>
          </w:tcPr>
          <w:p w:rsidR="000B63FD" w:rsidRDefault="000B63FD" w:rsidP="00930895">
            <w:pPr>
              <w:jc w:val="both"/>
              <w:rPr>
                <w:rFonts w:cs="Calibri"/>
                <w:lang w:val="en-AU"/>
              </w:rPr>
            </w:pPr>
            <w:r>
              <w:rPr>
                <w:rFonts w:cs="Calibri"/>
                <w:lang w:val="en-AU"/>
              </w:rPr>
              <w:t>Title: &lt;Position&gt;</w:t>
            </w:r>
          </w:p>
        </w:tc>
      </w:tr>
      <w:tr w:rsidR="000B63FD" w:rsidTr="00930895">
        <w:tc>
          <w:tcPr>
            <w:tcW w:w="4262" w:type="dxa"/>
            <w:vAlign w:val="center"/>
          </w:tcPr>
          <w:p w:rsidR="000B63FD" w:rsidRPr="00695F7B" w:rsidDel="00AA1BAB" w:rsidRDefault="00F80603" w:rsidP="00930895">
            <w:pPr>
              <w:jc w:val="both"/>
              <w:rPr>
                <w:rFonts w:asciiTheme="minorHAnsi" w:hAnsiTheme="minorHAnsi" w:cstheme="minorHAnsi"/>
                <w:szCs w:val="22"/>
                <w:lang w:val="en-AU"/>
              </w:rPr>
            </w:pPr>
            <w:r>
              <w:rPr>
                <w:rFonts w:asciiTheme="minorHAnsi" w:hAnsiTheme="minorHAnsi" w:cstheme="minorHAnsi"/>
                <w:szCs w:val="22"/>
                <w:lang w:val="en-AU"/>
              </w:rPr>
              <w:t>COMPANYNAME</w:t>
            </w:r>
            <w:r w:rsidR="000B63FD" w:rsidRPr="00695F7B">
              <w:rPr>
                <w:rFonts w:asciiTheme="minorHAnsi" w:hAnsiTheme="minorHAnsi" w:cstheme="minorHAnsi"/>
                <w:szCs w:val="22"/>
                <w:lang w:val="en-AU"/>
              </w:rPr>
              <w:t xml:space="preserve"> </w:t>
            </w:r>
          </w:p>
        </w:tc>
        <w:tc>
          <w:tcPr>
            <w:tcW w:w="4263" w:type="dxa"/>
            <w:vAlign w:val="center"/>
          </w:tcPr>
          <w:p w:rsidR="000B63FD" w:rsidRPr="00695F7B" w:rsidDel="00AA1BAB" w:rsidRDefault="00F80603" w:rsidP="00930895">
            <w:pPr>
              <w:jc w:val="both"/>
              <w:rPr>
                <w:rFonts w:asciiTheme="minorHAnsi" w:hAnsiTheme="minorHAnsi" w:cstheme="minorHAnsi"/>
                <w:szCs w:val="22"/>
                <w:lang w:val="en-AU"/>
              </w:rPr>
            </w:pPr>
            <w:r>
              <w:rPr>
                <w:rFonts w:asciiTheme="minorHAnsi" w:hAnsiTheme="minorHAnsi" w:cstheme="minorHAnsi"/>
                <w:szCs w:val="22"/>
                <w:lang w:val="en-AU"/>
              </w:rPr>
              <w:t>COMPANYNAME</w:t>
            </w:r>
            <w:r w:rsidR="000B63FD" w:rsidRPr="00695F7B">
              <w:rPr>
                <w:rFonts w:asciiTheme="minorHAnsi" w:hAnsiTheme="minorHAnsi" w:cstheme="minorHAnsi"/>
                <w:szCs w:val="22"/>
                <w:lang w:val="en-AU"/>
              </w:rPr>
              <w:t xml:space="preserve"> </w:t>
            </w:r>
          </w:p>
        </w:tc>
      </w:tr>
      <w:tr w:rsidR="000B63FD" w:rsidTr="00930895">
        <w:tc>
          <w:tcPr>
            <w:tcW w:w="4262" w:type="dxa"/>
            <w:vAlign w:val="center"/>
          </w:tcPr>
          <w:p w:rsidR="000B63FD" w:rsidRPr="00695F7B" w:rsidDel="00AA1BAB" w:rsidRDefault="000B63FD" w:rsidP="00930895">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0B63FD" w:rsidRPr="00695F7B" w:rsidRDefault="000B63FD" w:rsidP="00930895">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0B63FD" w:rsidRDefault="000B63FD" w:rsidP="000B63FD">
      <w:pPr>
        <w:rPr>
          <w:rFonts w:cs="Calibri"/>
          <w:sz w:val="28"/>
        </w:rPr>
      </w:pPr>
    </w:p>
    <w:tbl>
      <w:tblPr>
        <w:tblStyle w:val="TableGrid"/>
        <w:tblW w:w="0" w:type="auto"/>
        <w:tblLook w:val="04A0" w:firstRow="1" w:lastRow="0" w:firstColumn="1" w:lastColumn="0" w:noHBand="0" w:noVBand="1"/>
      </w:tblPr>
      <w:tblGrid>
        <w:gridCol w:w="4262"/>
        <w:gridCol w:w="4263"/>
      </w:tblGrid>
      <w:tr w:rsidR="000B63FD" w:rsidTr="00930895">
        <w:tc>
          <w:tcPr>
            <w:tcW w:w="4262" w:type="dxa"/>
            <w:shd w:val="clear" w:color="auto" w:fill="8DB3E2" w:themeFill="text2" w:themeFillTint="66"/>
            <w:vAlign w:val="center"/>
          </w:tcPr>
          <w:p w:rsidR="000B63FD" w:rsidRPr="003834D5" w:rsidRDefault="000B63FD" w:rsidP="00930895">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0B63FD" w:rsidRPr="003834D5" w:rsidRDefault="000B63FD" w:rsidP="00930895">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0B63FD" w:rsidTr="00930895">
        <w:tc>
          <w:tcPr>
            <w:tcW w:w="4262" w:type="dxa"/>
            <w:vAlign w:val="center"/>
          </w:tcPr>
          <w:p w:rsidR="000B63FD" w:rsidRDefault="000B63FD" w:rsidP="00930895">
            <w:pPr>
              <w:jc w:val="both"/>
              <w:rPr>
                <w:rFonts w:asciiTheme="minorHAnsi" w:hAnsiTheme="minorHAnsi" w:cstheme="minorHAnsi"/>
                <w:b/>
                <w:color w:val="000000" w:themeColor="text1"/>
                <w:szCs w:val="22"/>
                <w:lang w:val="en-AU"/>
              </w:rPr>
            </w:pPr>
          </w:p>
          <w:p w:rsidR="000B63FD" w:rsidRDefault="000B63FD" w:rsidP="00930895">
            <w:pPr>
              <w:jc w:val="both"/>
              <w:rPr>
                <w:rFonts w:asciiTheme="minorHAnsi" w:hAnsiTheme="minorHAnsi" w:cstheme="minorHAnsi"/>
                <w:b/>
                <w:color w:val="000000" w:themeColor="text1"/>
                <w:szCs w:val="22"/>
                <w:lang w:val="en-AU"/>
              </w:rPr>
            </w:pPr>
          </w:p>
          <w:p w:rsidR="000B63FD" w:rsidRDefault="000B63FD" w:rsidP="00930895">
            <w:pPr>
              <w:jc w:val="both"/>
              <w:rPr>
                <w:rFonts w:asciiTheme="minorHAnsi" w:hAnsiTheme="minorHAnsi" w:cstheme="minorHAnsi"/>
                <w:b/>
                <w:color w:val="000000" w:themeColor="text1"/>
                <w:szCs w:val="22"/>
                <w:lang w:val="en-AU"/>
              </w:rPr>
            </w:pPr>
          </w:p>
          <w:p w:rsidR="000B63FD" w:rsidRPr="003834D5" w:rsidRDefault="000B63FD" w:rsidP="00930895">
            <w:pPr>
              <w:jc w:val="both"/>
              <w:rPr>
                <w:rFonts w:asciiTheme="minorHAnsi" w:hAnsiTheme="minorHAnsi" w:cstheme="minorHAnsi"/>
                <w:b/>
                <w:color w:val="000000" w:themeColor="text1"/>
                <w:szCs w:val="22"/>
                <w:lang w:val="en-AU"/>
              </w:rPr>
            </w:pPr>
          </w:p>
        </w:tc>
        <w:tc>
          <w:tcPr>
            <w:tcW w:w="4263" w:type="dxa"/>
            <w:vAlign w:val="center"/>
          </w:tcPr>
          <w:p w:rsidR="000B63FD" w:rsidRPr="003834D5" w:rsidRDefault="000B63FD" w:rsidP="00930895">
            <w:pPr>
              <w:jc w:val="both"/>
              <w:rPr>
                <w:rFonts w:asciiTheme="minorHAnsi" w:hAnsiTheme="minorHAnsi" w:cstheme="minorHAnsi"/>
                <w:b/>
                <w:color w:val="000000" w:themeColor="text1"/>
                <w:szCs w:val="22"/>
                <w:lang w:val="en-AU"/>
              </w:rPr>
            </w:pPr>
          </w:p>
        </w:tc>
      </w:tr>
      <w:tr w:rsidR="000B63FD" w:rsidTr="00930895">
        <w:tc>
          <w:tcPr>
            <w:tcW w:w="4262" w:type="dxa"/>
            <w:vAlign w:val="center"/>
          </w:tcPr>
          <w:p w:rsidR="000B63FD" w:rsidRDefault="000B63FD" w:rsidP="00930895">
            <w:pPr>
              <w:jc w:val="both"/>
              <w:rPr>
                <w:rFonts w:cs="Calibri"/>
                <w:lang w:val="en-AU"/>
              </w:rPr>
            </w:pPr>
            <w:r>
              <w:rPr>
                <w:rFonts w:cs="Calibri"/>
                <w:lang w:val="en-AU"/>
              </w:rPr>
              <w:t>&lt;Name&gt;</w:t>
            </w:r>
          </w:p>
        </w:tc>
        <w:tc>
          <w:tcPr>
            <w:tcW w:w="4263" w:type="dxa"/>
            <w:vAlign w:val="center"/>
          </w:tcPr>
          <w:p w:rsidR="000B63FD" w:rsidRDefault="000B63FD" w:rsidP="00930895">
            <w:pPr>
              <w:jc w:val="both"/>
              <w:rPr>
                <w:rFonts w:cs="Calibri"/>
                <w:lang w:val="en-AU"/>
              </w:rPr>
            </w:pPr>
            <w:r>
              <w:rPr>
                <w:rFonts w:cs="Calibri"/>
                <w:lang w:val="en-AU"/>
              </w:rPr>
              <w:t>&lt;Name&gt;</w:t>
            </w:r>
          </w:p>
        </w:tc>
      </w:tr>
      <w:tr w:rsidR="000B63FD" w:rsidTr="00930895">
        <w:tc>
          <w:tcPr>
            <w:tcW w:w="4262" w:type="dxa"/>
            <w:vAlign w:val="center"/>
          </w:tcPr>
          <w:p w:rsidR="000B63FD" w:rsidRDefault="000B63FD" w:rsidP="00930895">
            <w:pPr>
              <w:jc w:val="both"/>
              <w:rPr>
                <w:rFonts w:cs="Calibri"/>
                <w:lang w:val="en-AU"/>
              </w:rPr>
            </w:pPr>
            <w:r>
              <w:rPr>
                <w:rFonts w:cs="Calibri"/>
                <w:lang w:val="en-AU"/>
              </w:rPr>
              <w:t>Title: &lt;Position&gt;</w:t>
            </w:r>
          </w:p>
        </w:tc>
        <w:tc>
          <w:tcPr>
            <w:tcW w:w="4263" w:type="dxa"/>
            <w:vAlign w:val="center"/>
          </w:tcPr>
          <w:p w:rsidR="000B63FD" w:rsidRDefault="000B63FD" w:rsidP="00930895">
            <w:pPr>
              <w:jc w:val="both"/>
              <w:rPr>
                <w:rFonts w:cs="Calibri"/>
                <w:lang w:val="en-AU"/>
              </w:rPr>
            </w:pPr>
            <w:r>
              <w:rPr>
                <w:rFonts w:cs="Calibri"/>
                <w:lang w:val="en-AU"/>
              </w:rPr>
              <w:t>Title: &lt;Position&gt;</w:t>
            </w:r>
          </w:p>
        </w:tc>
      </w:tr>
      <w:tr w:rsidR="000B63FD" w:rsidTr="00930895">
        <w:tc>
          <w:tcPr>
            <w:tcW w:w="4262" w:type="dxa"/>
            <w:vAlign w:val="center"/>
          </w:tcPr>
          <w:p w:rsidR="000B63FD" w:rsidRPr="00695F7B" w:rsidDel="00AA1BAB" w:rsidRDefault="000B63FD" w:rsidP="00930895">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0B63FD" w:rsidRPr="00695F7B" w:rsidRDefault="000B63FD" w:rsidP="00930895">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0B63FD" w:rsidTr="00930895">
        <w:tc>
          <w:tcPr>
            <w:tcW w:w="4262" w:type="dxa"/>
            <w:vAlign w:val="center"/>
          </w:tcPr>
          <w:p w:rsidR="000B63FD" w:rsidRPr="00695F7B" w:rsidDel="00AA1BAB" w:rsidRDefault="000B63FD" w:rsidP="00930895">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0B63FD" w:rsidRPr="00695F7B" w:rsidRDefault="000B63FD" w:rsidP="00930895">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0B63FD" w:rsidRPr="00324666" w:rsidRDefault="000B63FD" w:rsidP="000B63FD">
      <w:pPr>
        <w:rPr>
          <w:rFonts w:cs="Calibri"/>
          <w:sz w:val="28"/>
        </w:rPr>
      </w:pPr>
    </w:p>
    <w:p w:rsidR="000B63FD" w:rsidRPr="00324666" w:rsidRDefault="000B63FD" w:rsidP="000B63FD">
      <w:pPr>
        <w:rPr>
          <w:rFonts w:cs="Calibri"/>
        </w:rPr>
      </w:pPr>
      <w:r w:rsidRPr="00324666">
        <w:rPr>
          <w:rFonts w:cs="Calibri"/>
        </w:rPr>
        <w:t xml:space="preserve"> </w:t>
      </w:r>
      <w:r w:rsidRPr="00324666">
        <w:rPr>
          <w:rFonts w:cs="Calibri"/>
        </w:rPr>
        <w:br w:type="page"/>
      </w:r>
    </w:p>
    <w:p w:rsidR="000A1DC2" w:rsidRDefault="000B63FD" w:rsidP="00BF3733">
      <w:pPr>
        <w:rPr>
          <w:noProof/>
        </w:rPr>
      </w:pPr>
      <w:r w:rsidRPr="00324666">
        <w:rPr>
          <w:rFonts w:cs="Calibri"/>
          <w:b/>
          <w:sz w:val="28"/>
          <w:szCs w:val="28"/>
        </w:rPr>
        <w:lastRenderedPageBreak/>
        <w:t>Table of Contents</w:t>
      </w:r>
      <w:r w:rsidRPr="00732E2E">
        <w:rPr>
          <w:rFonts w:asciiTheme="minorHAnsi" w:hAnsiTheme="minorHAnsi" w:cstheme="minorHAnsi"/>
          <w:noProof/>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noProof/>
        </w:rPr>
        <w:fldChar w:fldCharType="separate"/>
      </w:r>
    </w:p>
    <w:p w:rsidR="000A1DC2" w:rsidRDefault="006C48AF">
      <w:pPr>
        <w:pStyle w:val="TOC1"/>
        <w:rPr>
          <w:rFonts w:asciiTheme="minorHAnsi" w:eastAsiaTheme="minorEastAsia" w:hAnsiTheme="minorHAnsi" w:cstheme="minorBidi"/>
          <w:b w:val="0"/>
        </w:rPr>
      </w:pPr>
      <w:hyperlink w:anchor="_Toc444244529" w:history="1">
        <w:r w:rsidR="000A1DC2" w:rsidRPr="00650701">
          <w:rPr>
            <w:rStyle w:val="Hyperlink"/>
          </w:rPr>
          <w:t>List of Tables</w:t>
        </w:r>
        <w:r w:rsidR="000A1DC2">
          <w:rPr>
            <w:webHidden/>
          </w:rPr>
          <w:tab/>
        </w:r>
        <w:r w:rsidR="000A1DC2">
          <w:rPr>
            <w:webHidden/>
          </w:rPr>
          <w:fldChar w:fldCharType="begin"/>
        </w:r>
        <w:r w:rsidR="000A1DC2">
          <w:rPr>
            <w:webHidden/>
          </w:rPr>
          <w:instrText xml:space="preserve"> PAGEREF _Toc444244529 \h </w:instrText>
        </w:r>
        <w:r w:rsidR="000A1DC2">
          <w:rPr>
            <w:webHidden/>
          </w:rPr>
        </w:r>
        <w:r w:rsidR="000A1DC2">
          <w:rPr>
            <w:webHidden/>
          </w:rPr>
          <w:fldChar w:fldCharType="separate"/>
        </w:r>
        <w:r w:rsidR="00986675">
          <w:rPr>
            <w:webHidden/>
          </w:rPr>
          <w:t>6</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30" w:history="1">
        <w:r w:rsidR="000A1DC2" w:rsidRPr="00650701">
          <w:rPr>
            <w:rStyle w:val="Hyperlink"/>
          </w:rPr>
          <w:t>List of Figures</w:t>
        </w:r>
        <w:r w:rsidR="000A1DC2">
          <w:rPr>
            <w:webHidden/>
          </w:rPr>
          <w:tab/>
        </w:r>
        <w:r w:rsidR="000A1DC2">
          <w:rPr>
            <w:webHidden/>
          </w:rPr>
          <w:fldChar w:fldCharType="begin"/>
        </w:r>
        <w:r w:rsidR="000A1DC2">
          <w:rPr>
            <w:webHidden/>
          </w:rPr>
          <w:instrText xml:space="preserve"> PAGEREF _Toc444244530 \h </w:instrText>
        </w:r>
        <w:r w:rsidR="000A1DC2">
          <w:rPr>
            <w:webHidden/>
          </w:rPr>
        </w:r>
        <w:r w:rsidR="000A1DC2">
          <w:rPr>
            <w:webHidden/>
          </w:rPr>
          <w:fldChar w:fldCharType="separate"/>
        </w:r>
        <w:r w:rsidR="00986675">
          <w:rPr>
            <w:webHidden/>
          </w:rPr>
          <w:t>7</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31" w:history="1">
        <w:r w:rsidR="000A1DC2" w:rsidRPr="00650701">
          <w:rPr>
            <w:rStyle w:val="Hyperlink"/>
          </w:rPr>
          <w:t>1</w:t>
        </w:r>
        <w:r w:rsidR="000A1DC2">
          <w:rPr>
            <w:rFonts w:asciiTheme="minorHAnsi" w:eastAsiaTheme="minorEastAsia" w:hAnsiTheme="minorHAnsi" w:cstheme="minorBidi"/>
            <w:b w:val="0"/>
          </w:rPr>
          <w:tab/>
        </w:r>
        <w:r w:rsidR="000A1DC2" w:rsidRPr="00650701">
          <w:rPr>
            <w:rStyle w:val="Hyperlink"/>
          </w:rPr>
          <w:t>Introduction</w:t>
        </w:r>
        <w:r w:rsidR="000A1DC2">
          <w:rPr>
            <w:webHidden/>
          </w:rPr>
          <w:tab/>
        </w:r>
        <w:r w:rsidR="000A1DC2">
          <w:rPr>
            <w:webHidden/>
          </w:rPr>
          <w:fldChar w:fldCharType="begin"/>
        </w:r>
        <w:r w:rsidR="000A1DC2">
          <w:rPr>
            <w:webHidden/>
          </w:rPr>
          <w:instrText xml:space="preserve"> PAGEREF _Toc444244531 \h </w:instrText>
        </w:r>
        <w:r w:rsidR="000A1DC2">
          <w:rPr>
            <w:webHidden/>
          </w:rPr>
        </w:r>
        <w:r w:rsidR="000A1DC2">
          <w:rPr>
            <w:webHidden/>
          </w:rPr>
          <w:fldChar w:fldCharType="separate"/>
        </w:r>
        <w:r w:rsidR="00986675">
          <w:rPr>
            <w:webHidden/>
          </w:rPr>
          <w:t>8</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32" w:history="1">
        <w:r w:rsidR="000A1DC2" w:rsidRPr="00650701">
          <w:rPr>
            <w:rStyle w:val="Hyperlink"/>
          </w:rPr>
          <w:t>2</w:t>
        </w:r>
        <w:r w:rsidR="000A1DC2">
          <w:rPr>
            <w:rFonts w:asciiTheme="minorHAnsi" w:eastAsiaTheme="minorEastAsia" w:hAnsiTheme="minorHAnsi" w:cstheme="minorBidi"/>
            <w:b w:val="0"/>
          </w:rPr>
          <w:tab/>
        </w:r>
        <w:r w:rsidR="000A1DC2" w:rsidRPr="00650701">
          <w:rPr>
            <w:rStyle w:val="Hyperlink"/>
          </w:rPr>
          <w:t>Purpose and Objectives</w:t>
        </w:r>
        <w:r w:rsidR="000A1DC2">
          <w:rPr>
            <w:webHidden/>
          </w:rPr>
          <w:tab/>
        </w:r>
        <w:r w:rsidR="000A1DC2">
          <w:rPr>
            <w:webHidden/>
          </w:rPr>
          <w:fldChar w:fldCharType="begin"/>
        </w:r>
        <w:r w:rsidR="000A1DC2">
          <w:rPr>
            <w:webHidden/>
          </w:rPr>
          <w:instrText xml:space="preserve"> PAGEREF _Toc444244532 \h </w:instrText>
        </w:r>
        <w:r w:rsidR="000A1DC2">
          <w:rPr>
            <w:webHidden/>
          </w:rPr>
        </w:r>
        <w:r w:rsidR="000A1DC2">
          <w:rPr>
            <w:webHidden/>
          </w:rPr>
          <w:fldChar w:fldCharType="separate"/>
        </w:r>
        <w:r w:rsidR="00986675">
          <w:rPr>
            <w:webHidden/>
          </w:rPr>
          <w:t>8</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33" w:history="1">
        <w:r w:rsidR="000A1DC2" w:rsidRPr="00650701">
          <w:rPr>
            <w:rStyle w:val="Hyperlink"/>
          </w:rPr>
          <w:t>3</w:t>
        </w:r>
        <w:r w:rsidR="000A1DC2">
          <w:rPr>
            <w:rFonts w:asciiTheme="minorHAnsi" w:eastAsiaTheme="minorEastAsia" w:hAnsiTheme="minorHAnsi" w:cstheme="minorBidi"/>
            <w:b w:val="0"/>
          </w:rPr>
          <w:tab/>
        </w:r>
        <w:r w:rsidR="000A1DC2" w:rsidRPr="00650701">
          <w:rPr>
            <w:rStyle w:val="Hyperlink"/>
          </w:rPr>
          <w:t>Stakeholder Communications Requirements</w:t>
        </w:r>
        <w:r w:rsidR="000A1DC2">
          <w:rPr>
            <w:webHidden/>
          </w:rPr>
          <w:tab/>
        </w:r>
        <w:r w:rsidR="000A1DC2">
          <w:rPr>
            <w:webHidden/>
          </w:rPr>
          <w:fldChar w:fldCharType="begin"/>
        </w:r>
        <w:r w:rsidR="000A1DC2">
          <w:rPr>
            <w:webHidden/>
          </w:rPr>
          <w:instrText xml:space="preserve"> PAGEREF _Toc444244533 \h </w:instrText>
        </w:r>
        <w:r w:rsidR="000A1DC2">
          <w:rPr>
            <w:webHidden/>
          </w:rPr>
        </w:r>
        <w:r w:rsidR="000A1DC2">
          <w:rPr>
            <w:webHidden/>
          </w:rPr>
          <w:fldChar w:fldCharType="separate"/>
        </w:r>
        <w:r w:rsidR="00986675">
          <w:rPr>
            <w:webHidden/>
          </w:rPr>
          <w:t>9</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34" w:history="1">
        <w:r w:rsidR="000A1DC2" w:rsidRPr="00650701">
          <w:rPr>
            <w:rStyle w:val="Hyperlink"/>
          </w:rPr>
          <w:t>4</w:t>
        </w:r>
        <w:r w:rsidR="000A1DC2">
          <w:rPr>
            <w:rFonts w:asciiTheme="minorHAnsi" w:eastAsiaTheme="minorEastAsia" w:hAnsiTheme="minorHAnsi" w:cstheme="minorBidi"/>
            <w:b w:val="0"/>
          </w:rPr>
          <w:tab/>
        </w:r>
        <w:r w:rsidR="000A1DC2" w:rsidRPr="00650701">
          <w:rPr>
            <w:rStyle w:val="Hyperlink"/>
          </w:rPr>
          <w:t>Communications Assessment &amp; Analysis</w:t>
        </w:r>
        <w:r w:rsidR="000A1DC2">
          <w:rPr>
            <w:webHidden/>
          </w:rPr>
          <w:tab/>
        </w:r>
        <w:r w:rsidR="000A1DC2">
          <w:rPr>
            <w:webHidden/>
          </w:rPr>
          <w:fldChar w:fldCharType="begin"/>
        </w:r>
        <w:r w:rsidR="000A1DC2">
          <w:rPr>
            <w:webHidden/>
          </w:rPr>
          <w:instrText xml:space="preserve"> PAGEREF _Toc444244534 \h </w:instrText>
        </w:r>
        <w:r w:rsidR="000A1DC2">
          <w:rPr>
            <w:webHidden/>
          </w:rPr>
        </w:r>
        <w:r w:rsidR="000A1DC2">
          <w:rPr>
            <w:webHidden/>
          </w:rPr>
          <w:fldChar w:fldCharType="separate"/>
        </w:r>
        <w:r w:rsidR="00986675">
          <w:rPr>
            <w:webHidden/>
          </w:rPr>
          <w:t>12</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35" w:history="1">
        <w:r w:rsidR="000A1DC2" w:rsidRPr="00650701">
          <w:rPr>
            <w:rStyle w:val="Hyperlink"/>
          </w:rPr>
          <w:t>5</w:t>
        </w:r>
        <w:r w:rsidR="000A1DC2">
          <w:rPr>
            <w:rFonts w:asciiTheme="minorHAnsi" w:eastAsiaTheme="minorEastAsia" w:hAnsiTheme="minorHAnsi" w:cstheme="minorBidi"/>
            <w:b w:val="0"/>
          </w:rPr>
          <w:tab/>
        </w:r>
        <w:r w:rsidR="000A1DC2" w:rsidRPr="00650701">
          <w:rPr>
            <w:rStyle w:val="Hyperlink"/>
          </w:rPr>
          <w:t>Communications Matrix</w:t>
        </w:r>
        <w:r w:rsidR="000A1DC2">
          <w:rPr>
            <w:webHidden/>
          </w:rPr>
          <w:tab/>
        </w:r>
        <w:r w:rsidR="000A1DC2">
          <w:rPr>
            <w:webHidden/>
          </w:rPr>
          <w:fldChar w:fldCharType="begin"/>
        </w:r>
        <w:r w:rsidR="000A1DC2">
          <w:rPr>
            <w:webHidden/>
          </w:rPr>
          <w:instrText xml:space="preserve"> PAGEREF _Toc444244535 \h </w:instrText>
        </w:r>
        <w:r w:rsidR="000A1DC2">
          <w:rPr>
            <w:webHidden/>
          </w:rPr>
        </w:r>
        <w:r w:rsidR="000A1DC2">
          <w:rPr>
            <w:webHidden/>
          </w:rPr>
          <w:fldChar w:fldCharType="separate"/>
        </w:r>
        <w:r w:rsidR="00986675">
          <w:rPr>
            <w:webHidden/>
          </w:rPr>
          <w:t>12</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36" w:history="1">
        <w:r w:rsidR="000A1DC2" w:rsidRPr="00650701">
          <w:rPr>
            <w:rStyle w:val="Hyperlink"/>
          </w:rPr>
          <w:t>6</w:t>
        </w:r>
        <w:r w:rsidR="000A1DC2">
          <w:rPr>
            <w:rFonts w:asciiTheme="minorHAnsi" w:eastAsiaTheme="minorEastAsia" w:hAnsiTheme="minorHAnsi" w:cstheme="minorBidi"/>
            <w:b w:val="0"/>
          </w:rPr>
          <w:tab/>
        </w:r>
        <w:r w:rsidR="000A1DC2" w:rsidRPr="00650701">
          <w:rPr>
            <w:rStyle w:val="Hyperlink"/>
          </w:rPr>
          <w:t>Communications Design</w:t>
        </w:r>
        <w:r w:rsidR="000A1DC2">
          <w:rPr>
            <w:webHidden/>
          </w:rPr>
          <w:tab/>
        </w:r>
        <w:r w:rsidR="000A1DC2">
          <w:rPr>
            <w:webHidden/>
          </w:rPr>
          <w:fldChar w:fldCharType="begin"/>
        </w:r>
        <w:r w:rsidR="000A1DC2">
          <w:rPr>
            <w:webHidden/>
          </w:rPr>
          <w:instrText xml:space="preserve"> PAGEREF _Toc444244536 \h </w:instrText>
        </w:r>
        <w:r w:rsidR="000A1DC2">
          <w:rPr>
            <w:webHidden/>
          </w:rPr>
        </w:r>
        <w:r w:rsidR="000A1DC2">
          <w:rPr>
            <w:webHidden/>
          </w:rPr>
          <w:fldChar w:fldCharType="separate"/>
        </w:r>
        <w:r w:rsidR="00986675">
          <w:rPr>
            <w:webHidden/>
          </w:rPr>
          <w:t>14</w:t>
        </w:r>
        <w:r w:rsidR="000A1DC2">
          <w:rPr>
            <w:webHidden/>
          </w:rPr>
          <w:fldChar w:fldCharType="end"/>
        </w:r>
      </w:hyperlink>
    </w:p>
    <w:p w:rsidR="000A1DC2" w:rsidRDefault="006C48AF">
      <w:pPr>
        <w:pStyle w:val="TOC2"/>
        <w:rPr>
          <w:rFonts w:asciiTheme="minorHAnsi" w:eastAsiaTheme="minorEastAsia" w:hAnsiTheme="minorHAnsi" w:cstheme="minorBidi"/>
          <w:szCs w:val="22"/>
        </w:rPr>
      </w:pPr>
      <w:hyperlink w:anchor="_Toc444244537" w:history="1">
        <w:r w:rsidR="000A1DC2" w:rsidRPr="00650701">
          <w:rPr>
            <w:rStyle w:val="Hyperlink"/>
          </w:rPr>
          <w:t>6.1</w:t>
        </w:r>
        <w:r w:rsidR="000A1DC2">
          <w:rPr>
            <w:rFonts w:asciiTheme="minorHAnsi" w:eastAsiaTheme="minorEastAsia" w:hAnsiTheme="minorHAnsi" w:cstheme="minorBidi"/>
            <w:szCs w:val="22"/>
          </w:rPr>
          <w:tab/>
        </w:r>
        <w:r w:rsidR="000A1DC2" w:rsidRPr="00650701">
          <w:rPr>
            <w:rStyle w:val="Hyperlink"/>
          </w:rPr>
          <w:t>Project Team Communication Design</w:t>
        </w:r>
        <w:r w:rsidR="000A1DC2">
          <w:rPr>
            <w:webHidden/>
          </w:rPr>
          <w:tab/>
        </w:r>
        <w:r w:rsidR="000A1DC2">
          <w:rPr>
            <w:webHidden/>
          </w:rPr>
          <w:fldChar w:fldCharType="begin"/>
        </w:r>
        <w:r w:rsidR="000A1DC2">
          <w:rPr>
            <w:webHidden/>
          </w:rPr>
          <w:instrText xml:space="preserve"> PAGEREF _Toc444244537 \h </w:instrText>
        </w:r>
        <w:r w:rsidR="000A1DC2">
          <w:rPr>
            <w:webHidden/>
          </w:rPr>
        </w:r>
        <w:r w:rsidR="000A1DC2">
          <w:rPr>
            <w:webHidden/>
          </w:rPr>
          <w:fldChar w:fldCharType="separate"/>
        </w:r>
        <w:r w:rsidR="00986675">
          <w:rPr>
            <w:webHidden/>
          </w:rPr>
          <w:t>14</w:t>
        </w:r>
        <w:r w:rsidR="000A1DC2">
          <w:rPr>
            <w:webHidden/>
          </w:rPr>
          <w:fldChar w:fldCharType="end"/>
        </w:r>
      </w:hyperlink>
    </w:p>
    <w:p w:rsidR="000A1DC2" w:rsidRDefault="006C48AF">
      <w:pPr>
        <w:pStyle w:val="TOC2"/>
        <w:rPr>
          <w:rFonts w:asciiTheme="minorHAnsi" w:eastAsiaTheme="minorEastAsia" w:hAnsiTheme="minorHAnsi" w:cstheme="minorBidi"/>
          <w:szCs w:val="22"/>
        </w:rPr>
      </w:pPr>
      <w:hyperlink w:anchor="_Toc444244538" w:history="1">
        <w:r w:rsidR="000A1DC2" w:rsidRPr="00650701">
          <w:rPr>
            <w:rStyle w:val="Hyperlink"/>
          </w:rPr>
          <w:t>6.2</w:t>
        </w:r>
        <w:r w:rsidR="000A1DC2">
          <w:rPr>
            <w:rFonts w:asciiTheme="minorHAnsi" w:eastAsiaTheme="minorEastAsia" w:hAnsiTheme="minorHAnsi" w:cstheme="minorBidi"/>
            <w:szCs w:val="22"/>
          </w:rPr>
          <w:tab/>
        </w:r>
        <w:r w:rsidR="000A1DC2" w:rsidRPr="00650701">
          <w:rPr>
            <w:rStyle w:val="Hyperlink"/>
          </w:rPr>
          <w:t>Non-Project Team Stakeholder Communication Design</w:t>
        </w:r>
        <w:r w:rsidR="000A1DC2">
          <w:rPr>
            <w:webHidden/>
          </w:rPr>
          <w:tab/>
        </w:r>
        <w:r w:rsidR="000A1DC2">
          <w:rPr>
            <w:webHidden/>
          </w:rPr>
          <w:fldChar w:fldCharType="begin"/>
        </w:r>
        <w:r w:rsidR="000A1DC2">
          <w:rPr>
            <w:webHidden/>
          </w:rPr>
          <w:instrText xml:space="preserve"> PAGEREF _Toc444244538 \h </w:instrText>
        </w:r>
        <w:r w:rsidR="000A1DC2">
          <w:rPr>
            <w:webHidden/>
          </w:rPr>
        </w:r>
        <w:r w:rsidR="000A1DC2">
          <w:rPr>
            <w:webHidden/>
          </w:rPr>
          <w:fldChar w:fldCharType="separate"/>
        </w:r>
        <w:r w:rsidR="00986675">
          <w:rPr>
            <w:webHidden/>
          </w:rPr>
          <w:t>15</w:t>
        </w:r>
        <w:r w:rsidR="000A1DC2">
          <w:rPr>
            <w:webHidden/>
          </w:rPr>
          <w:fldChar w:fldCharType="end"/>
        </w:r>
      </w:hyperlink>
    </w:p>
    <w:p w:rsidR="000A1DC2" w:rsidRDefault="006C48AF">
      <w:pPr>
        <w:pStyle w:val="TOC2"/>
        <w:rPr>
          <w:rFonts w:asciiTheme="minorHAnsi" w:eastAsiaTheme="minorEastAsia" w:hAnsiTheme="minorHAnsi" w:cstheme="minorBidi"/>
          <w:szCs w:val="22"/>
        </w:rPr>
      </w:pPr>
      <w:hyperlink w:anchor="_Toc444244539" w:history="1">
        <w:r w:rsidR="000A1DC2" w:rsidRPr="00650701">
          <w:rPr>
            <w:rStyle w:val="Hyperlink"/>
          </w:rPr>
          <w:t>6.3</w:t>
        </w:r>
        <w:r w:rsidR="000A1DC2">
          <w:rPr>
            <w:rFonts w:asciiTheme="minorHAnsi" w:eastAsiaTheme="minorEastAsia" w:hAnsiTheme="minorHAnsi" w:cstheme="minorBidi"/>
            <w:szCs w:val="22"/>
          </w:rPr>
          <w:tab/>
        </w:r>
        <w:r w:rsidR="000A1DC2" w:rsidRPr="00650701">
          <w:rPr>
            <w:rStyle w:val="Hyperlink"/>
          </w:rPr>
          <w:t>Recurring Communication Design</w:t>
        </w:r>
        <w:r w:rsidR="000A1DC2">
          <w:rPr>
            <w:webHidden/>
          </w:rPr>
          <w:tab/>
        </w:r>
        <w:r w:rsidR="000A1DC2">
          <w:rPr>
            <w:webHidden/>
          </w:rPr>
          <w:fldChar w:fldCharType="begin"/>
        </w:r>
        <w:r w:rsidR="000A1DC2">
          <w:rPr>
            <w:webHidden/>
          </w:rPr>
          <w:instrText xml:space="preserve"> PAGEREF _Toc444244539 \h </w:instrText>
        </w:r>
        <w:r w:rsidR="000A1DC2">
          <w:rPr>
            <w:webHidden/>
          </w:rPr>
        </w:r>
        <w:r w:rsidR="000A1DC2">
          <w:rPr>
            <w:webHidden/>
          </w:rPr>
          <w:fldChar w:fldCharType="separate"/>
        </w:r>
        <w:r w:rsidR="00986675">
          <w:rPr>
            <w:webHidden/>
          </w:rPr>
          <w:t>16</w:t>
        </w:r>
        <w:r w:rsidR="000A1DC2">
          <w:rPr>
            <w:webHidden/>
          </w:rPr>
          <w:fldChar w:fldCharType="end"/>
        </w:r>
      </w:hyperlink>
    </w:p>
    <w:p w:rsidR="000A1DC2" w:rsidRDefault="006C48AF">
      <w:pPr>
        <w:pStyle w:val="TOC2"/>
        <w:rPr>
          <w:rFonts w:asciiTheme="minorHAnsi" w:eastAsiaTheme="minorEastAsia" w:hAnsiTheme="minorHAnsi" w:cstheme="minorBidi"/>
          <w:szCs w:val="22"/>
        </w:rPr>
      </w:pPr>
      <w:hyperlink w:anchor="_Toc444244540" w:history="1">
        <w:r w:rsidR="000A1DC2" w:rsidRPr="00650701">
          <w:rPr>
            <w:rStyle w:val="Hyperlink"/>
          </w:rPr>
          <w:t>6.4</w:t>
        </w:r>
        <w:r w:rsidR="000A1DC2">
          <w:rPr>
            <w:rFonts w:asciiTheme="minorHAnsi" w:eastAsiaTheme="minorEastAsia" w:hAnsiTheme="minorHAnsi" w:cstheme="minorBidi"/>
            <w:szCs w:val="22"/>
          </w:rPr>
          <w:tab/>
        </w:r>
        <w:r w:rsidR="000A1DC2" w:rsidRPr="00650701">
          <w:rPr>
            <w:rStyle w:val="Hyperlink"/>
          </w:rPr>
          <w:t>Triggered Communication Design</w:t>
        </w:r>
        <w:r w:rsidR="000A1DC2">
          <w:rPr>
            <w:webHidden/>
          </w:rPr>
          <w:tab/>
        </w:r>
        <w:r w:rsidR="000A1DC2">
          <w:rPr>
            <w:webHidden/>
          </w:rPr>
          <w:fldChar w:fldCharType="begin"/>
        </w:r>
        <w:r w:rsidR="000A1DC2">
          <w:rPr>
            <w:webHidden/>
          </w:rPr>
          <w:instrText xml:space="preserve"> PAGEREF _Toc444244540 \h </w:instrText>
        </w:r>
        <w:r w:rsidR="000A1DC2">
          <w:rPr>
            <w:webHidden/>
          </w:rPr>
        </w:r>
        <w:r w:rsidR="000A1DC2">
          <w:rPr>
            <w:webHidden/>
          </w:rPr>
          <w:fldChar w:fldCharType="separate"/>
        </w:r>
        <w:r w:rsidR="00986675">
          <w:rPr>
            <w:webHidden/>
          </w:rPr>
          <w:t>17</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41" w:history="1">
        <w:r w:rsidR="000A1DC2" w:rsidRPr="00650701">
          <w:rPr>
            <w:rStyle w:val="Hyperlink"/>
          </w:rPr>
          <w:t>7</w:t>
        </w:r>
        <w:r w:rsidR="000A1DC2">
          <w:rPr>
            <w:rFonts w:asciiTheme="minorHAnsi" w:eastAsiaTheme="minorEastAsia" w:hAnsiTheme="minorHAnsi" w:cstheme="minorBidi"/>
            <w:b w:val="0"/>
          </w:rPr>
          <w:tab/>
        </w:r>
        <w:r w:rsidR="000A1DC2" w:rsidRPr="00650701">
          <w:rPr>
            <w:rStyle w:val="Hyperlink"/>
          </w:rPr>
          <w:t>Develop Communications</w:t>
        </w:r>
        <w:r w:rsidR="000A1DC2">
          <w:rPr>
            <w:webHidden/>
          </w:rPr>
          <w:tab/>
        </w:r>
        <w:r w:rsidR="000A1DC2">
          <w:rPr>
            <w:webHidden/>
          </w:rPr>
          <w:fldChar w:fldCharType="begin"/>
        </w:r>
        <w:r w:rsidR="000A1DC2">
          <w:rPr>
            <w:webHidden/>
          </w:rPr>
          <w:instrText xml:space="preserve"> PAGEREF _Toc444244541 \h </w:instrText>
        </w:r>
        <w:r w:rsidR="000A1DC2">
          <w:rPr>
            <w:webHidden/>
          </w:rPr>
        </w:r>
        <w:r w:rsidR="000A1DC2">
          <w:rPr>
            <w:webHidden/>
          </w:rPr>
          <w:fldChar w:fldCharType="separate"/>
        </w:r>
        <w:r w:rsidR="00986675">
          <w:rPr>
            <w:webHidden/>
          </w:rPr>
          <w:t>17</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42" w:history="1">
        <w:r w:rsidR="000A1DC2" w:rsidRPr="00650701">
          <w:rPr>
            <w:rStyle w:val="Hyperlink"/>
          </w:rPr>
          <w:t>8</w:t>
        </w:r>
        <w:r w:rsidR="000A1DC2">
          <w:rPr>
            <w:rFonts w:asciiTheme="minorHAnsi" w:eastAsiaTheme="minorEastAsia" w:hAnsiTheme="minorHAnsi" w:cstheme="minorBidi"/>
            <w:b w:val="0"/>
          </w:rPr>
          <w:tab/>
        </w:r>
        <w:r w:rsidR="000A1DC2" w:rsidRPr="00650701">
          <w:rPr>
            <w:rStyle w:val="Hyperlink"/>
          </w:rPr>
          <w:t>Communications Standards</w:t>
        </w:r>
        <w:r w:rsidR="000A1DC2">
          <w:rPr>
            <w:webHidden/>
          </w:rPr>
          <w:tab/>
        </w:r>
        <w:r w:rsidR="000A1DC2">
          <w:rPr>
            <w:webHidden/>
          </w:rPr>
          <w:fldChar w:fldCharType="begin"/>
        </w:r>
        <w:r w:rsidR="000A1DC2">
          <w:rPr>
            <w:webHidden/>
          </w:rPr>
          <w:instrText xml:space="preserve"> PAGEREF _Toc444244542 \h </w:instrText>
        </w:r>
        <w:r w:rsidR="000A1DC2">
          <w:rPr>
            <w:webHidden/>
          </w:rPr>
        </w:r>
        <w:r w:rsidR="000A1DC2">
          <w:rPr>
            <w:webHidden/>
          </w:rPr>
          <w:fldChar w:fldCharType="separate"/>
        </w:r>
        <w:r w:rsidR="00986675">
          <w:rPr>
            <w:webHidden/>
          </w:rPr>
          <w:t>19</w:t>
        </w:r>
        <w:r w:rsidR="000A1DC2">
          <w:rPr>
            <w:webHidden/>
          </w:rPr>
          <w:fldChar w:fldCharType="end"/>
        </w:r>
      </w:hyperlink>
    </w:p>
    <w:p w:rsidR="000A1DC2" w:rsidRDefault="006C48AF">
      <w:pPr>
        <w:pStyle w:val="TOC2"/>
        <w:rPr>
          <w:rFonts w:asciiTheme="minorHAnsi" w:eastAsiaTheme="minorEastAsia" w:hAnsiTheme="minorHAnsi" w:cstheme="minorBidi"/>
          <w:szCs w:val="22"/>
        </w:rPr>
      </w:pPr>
      <w:hyperlink w:anchor="_Toc444244543" w:history="1">
        <w:r w:rsidR="000A1DC2" w:rsidRPr="00650701">
          <w:rPr>
            <w:rStyle w:val="Hyperlink"/>
          </w:rPr>
          <w:t>8.1</w:t>
        </w:r>
        <w:r w:rsidR="000A1DC2">
          <w:rPr>
            <w:rFonts w:asciiTheme="minorHAnsi" w:eastAsiaTheme="minorEastAsia" w:hAnsiTheme="minorHAnsi" w:cstheme="minorBidi"/>
            <w:szCs w:val="22"/>
          </w:rPr>
          <w:tab/>
        </w:r>
        <w:r w:rsidR="000A1DC2" w:rsidRPr="00650701">
          <w:rPr>
            <w:rStyle w:val="Hyperlink"/>
          </w:rPr>
          <w:t>Approved Templates</w:t>
        </w:r>
        <w:r w:rsidR="000A1DC2">
          <w:rPr>
            <w:webHidden/>
          </w:rPr>
          <w:tab/>
        </w:r>
        <w:r w:rsidR="000A1DC2">
          <w:rPr>
            <w:webHidden/>
          </w:rPr>
          <w:fldChar w:fldCharType="begin"/>
        </w:r>
        <w:r w:rsidR="000A1DC2">
          <w:rPr>
            <w:webHidden/>
          </w:rPr>
          <w:instrText xml:space="preserve"> PAGEREF _Toc444244543 \h </w:instrText>
        </w:r>
        <w:r w:rsidR="000A1DC2">
          <w:rPr>
            <w:webHidden/>
          </w:rPr>
        </w:r>
        <w:r w:rsidR="000A1DC2">
          <w:rPr>
            <w:webHidden/>
          </w:rPr>
          <w:fldChar w:fldCharType="separate"/>
        </w:r>
        <w:r w:rsidR="00986675">
          <w:rPr>
            <w:webHidden/>
          </w:rPr>
          <w:t>19</w:t>
        </w:r>
        <w:r w:rsidR="000A1DC2">
          <w:rPr>
            <w:webHidden/>
          </w:rPr>
          <w:fldChar w:fldCharType="end"/>
        </w:r>
      </w:hyperlink>
    </w:p>
    <w:p w:rsidR="000A1DC2" w:rsidRDefault="006C48AF">
      <w:pPr>
        <w:pStyle w:val="TOC2"/>
        <w:rPr>
          <w:rFonts w:asciiTheme="minorHAnsi" w:eastAsiaTheme="minorEastAsia" w:hAnsiTheme="minorHAnsi" w:cstheme="minorBidi"/>
          <w:szCs w:val="22"/>
        </w:rPr>
      </w:pPr>
      <w:hyperlink w:anchor="_Toc444244544" w:history="1">
        <w:r w:rsidR="000A1DC2" w:rsidRPr="00650701">
          <w:rPr>
            <w:rStyle w:val="Hyperlink"/>
          </w:rPr>
          <w:t>8.2</w:t>
        </w:r>
        <w:r w:rsidR="000A1DC2">
          <w:rPr>
            <w:rFonts w:asciiTheme="minorHAnsi" w:eastAsiaTheme="minorEastAsia" w:hAnsiTheme="minorHAnsi" w:cstheme="minorBidi"/>
            <w:szCs w:val="22"/>
          </w:rPr>
          <w:tab/>
        </w:r>
        <w:r w:rsidR="000A1DC2" w:rsidRPr="00650701">
          <w:rPr>
            <w:rStyle w:val="Hyperlink"/>
          </w:rPr>
          <w:t>Communications Approval Process</w:t>
        </w:r>
        <w:r w:rsidR="000A1DC2">
          <w:rPr>
            <w:webHidden/>
          </w:rPr>
          <w:tab/>
        </w:r>
        <w:r w:rsidR="000A1DC2">
          <w:rPr>
            <w:webHidden/>
          </w:rPr>
          <w:fldChar w:fldCharType="begin"/>
        </w:r>
        <w:r w:rsidR="000A1DC2">
          <w:rPr>
            <w:webHidden/>
          </w:rPr>
          <w:instrText xml:space="preserve"> PAGEREF _Toc444244544 \h </w:instrText>
        </w:r>
        <w:r w:rsidR="000A1DC2">
          <w:rPr>
            <w:webHidden/>
          </w:rPr>
        </w:r>
        <w:r w:rsidR="000A1DC2">
          <w:rPr>
            <w:webHidden/>
          </w:rPr>
          <w:fldChar w:fldCharType="separate"/>
        </w:r>
        <w:r w:rsidR="00986675">
          <w:rPr>
            <w:webHidden/>
          </w:rPr>
          <w:t>19</w:t>
        </w:r>
        <w:r w:rsidR="000A1DC2">
          <w:rPr>
            <w:webHidden/>
          </w:rPr>
          <w:fldChar w:fldCharType="end"/>
        </w:r>
      </w:hyperlink>
    </w:p>
    <w:p w:rsidR="000A1DC2" w:rsidRDefault="006C48AF">
      <w:pPr>
        <w:pStyle w:val="TOC2"/>
        <w:rPr>
          <w:rFonts w:asciiTheme="minorHAnsi" w:eastAsiaTheme="minorEastAsia" w:hAnsiTheme="minorHAnsi" w:cstheme="minorBidi"/>
          <w:szCs w:val="22"/>
        </w:rPr>
      </w:pPr>
      <w:hyperlink w:anchor="_Toc444244545" w:history="1">
        <w:r w:rsidR="000A1DC2" w:rsidRPr="00650701">
          <w:rPr>
            <w:rStyle w:val="Hyperlink"/>
          </w:rPr>
          <w:t>8.3</w:t>
        </w:r>
        <w:r w:rsidR="000A1DC2">
          <w:rPr>
            <w:rFonts w:asciiTheme="minorHAnsi" w:eastAsiaTheme="minorEastAsia" w:hAnsiTheme="minorHAnsi" w:cstheme="minorBidi"/>
            <w:szCs w:val="22"/>
          </w:rPr>
          <w:tab/>
        </w:r>
        <w:r w:rsidR="000A1DC2" w:rsidRPr="00650701">
          <w:rPr>
            <w:rStyle w:val="Hyperlink"/>
          </w:rPr>
          <w:t>Approved Delivery Vehicles</w:t>
        </w:r>
        <w:r w:rsidR="000A1DC2">
          <w:rPr>
            <w:webHidden/>
          </w:rPr>
          <w:tab/>
        </w:r>
        <w:r w:rsidR="000A1DC2">
          <w:rPr>
            <w:webHidden/>
          </w:rPr>
          <w:fldChar w:fldCharType="begin"/>
        </w:r>
        <w:r w:rsidR="000A1DC2">
          <w:rPr>
            <w:webHidden/>
          </w:rPr>
          <w:instrText xml:space="preserve"> PAGEREF _Toc444244545 \h </w:instrText>
        </w:r>
        <w:r w:rsidR="000A1DC2">
          <w:rPr>
            <w:webHidden/>
          </w:rPr>
        </w:r>
        <w:r w:rsidR="000A1DC2">
          <w:rPr>
            <w:webHidden/>
          </w:rPr>
          <w:fldChar w:fldCharType="separate"/>
        </w:r>
        <w:r w:rsidR="00986675">
          <w:rPr>
            <w:webHidden/>
          </w:rPr>
          <w:t>20</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46" w:history="1">
        <w:r w:rsidR="000A1DC2" w:rsidRPr="00650701">
          <w:rPr>
            <w:rStyle w:val="Hyperlink"/>
          </w:rPr>
          <w:t>9</w:t>
        </w:r>
        <w:r w:rsidR="000A1DC2">
          <w:rPr>
            <w:rFonts w:asciiTheme="minorHAnsi" w:eastAsiaTheme="minorEastAsia" w:hAnsiTheme="minorHAnsi" w:cstheme="minorBidi"/>
            <w:b w:val="0"/>
          </w:rPr>
          <w:tab/>
        </w:r>
        <w:r w:rsidR="000A1DC2" w:rsidRPr="00650701">
          <w:rPr>
            <w:rStyle w:val="Hyperlink"/>
          </w:rPr>
          <w:t>Evaluate Communications</w:t>
        </w:r>
        <w:r w:rsidR="000A1DC2">
          <w:rPr>
            <w:webHidden/>
          </w:rPr>
          <w:tab/>
        </w:r>
        <w:r w:rsidR="000A1DC2">
          <w:rPr>
            <w:webHidden/>
          </w:rPr>
          <w:fldChar w:fldCharType="begin"/>
        </w:r>
        <w:r w:rsidR="000A1DC2">
          <w:rPr>
            <w:webHidden/>
          </w:rPr>
          <w:instrText xml:space="preserve"> PAGEREF _Toc444244546 \h </w:instrText>
        </w:r>
        <w:r w:rsidR="000A1DC2">
          <w:rPr>
            <w:webHidden/>
          </w:rPr>
        </w:r>
        <w:r w:rsidR="000A1DC2">
          <w:rPr>
            <w:webHidden/>
          </w:rPr>
          <w:fldChar w:fldCharType="separate"/>
        </w:r>
        <w:r w:rsidR="00986675">
          <w:rPr>
            <w:webHidden/>
          </w:rPr>
          <w:t>20</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47" w:history="1">
        <w:r w:rsidR="000A1DC2" w:rsidRPr="00650701">
          <w:rPr>
            <w:rStyle w:val="Hyperlink"/>
          </w:rPr>
          <w:t>10</w:t>
        </w:r>
        <w:r w:rsidR="000A1DC2">
          <w:rPr>
            <w:rFonts w:asciiTheme="minorHAnsi" w:eastAsiaTheme="minorEastAsia" w:hAnsiTheme="minorHAnsi" w:cstheme="minorBidi"/>
            <w:b w:val="0"/>
          </w:rPr>
          <w:tab/>
        </w:r>
        <w:r w:rsidR="000A1DC2" w:rsidRPr="00650701">
          <w:rPr>
            <w:rStyle w:val="Hyperlink"/>
          </w:rPr>
          <w:t>Guidelines for Meetings</w:t>
        </w:r>
        <w:r w:rsidR="000A1DC2">
          <w:rPr>
            <w:webHidden/>
          </w:rPr>
          <w:tab/>
        </w:r>
        <w:r w:rsidR="000A1DC2">
          <w:rPr>
            <w:webHidden/>
          </w:rPr>
          <w:fldChar w:fldCharType="begin"/>
        </w:r>
        <w:r w:rsidR="000A1DC2">
          <w:rPr>
            <w:webHidden/>
          </w:rPr>
          <w:instrText xml:space="preserve"> PAGEREF _Toc444244547 \h </w:instrText>
        </w:r>
        <w:r w:rsidR="000A1DC2">
          <w:rPr>
            <w:webHidden/>
          </w:rPr>
        </w:r>
        <w:r w:rsidR="000A1DC2">
          <w:rPr>
            <w:webHidden/>
          </w:rPr>
          <w:fldChar w:fldCharType="separate"/>
        </w:r>
        <w:r w:rsidR="00986675">
          <w:rPr>
            <w:webHidden/>
          </w:rPr>
          <w:t>21</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48" w:history="1">
        <w:r w:rsidR="000A1DC2" w:rsidRPr="00650701">
          <w:rPr>
            <w:rStyle w:val="Hyperlink"/>
          </w:rPr>
          <w:t>11</w:t>
        </w:r>
        <w:r w:rsidR="000A1DC2">
          <w:rPr>
            <w:rFonts w:asciiTheme="minorHAnsi" w:eastAsiaTheme="minorEastAsia" w:hAnsiTheme="minorHAnsi" w:cstheme="minorBidi"/>
            <w:b w:val="0"/>
          </w:rPr>
          <w:tab/>
        </w:r>
        <w:r w:rsidR="000A1DC2" w:rsidRPr="00650701">
          <w:rPr>
            <w:rStyle w:val="Hyperlink"/>
          </w:rPr>
          <w:t>Project Team Directory</w:t>
        </w:r>
        <w:r w:rsidR="000A1DC2">
          <w:rPr>
            <w:webHidden/>
          </w:rPr>
          <w:tab/>
        </w:r>
        <w:r w:rsidR="000A1DC2">
          <w:rPr>
            <w:webHidden/>
          </w:rPr>
          <w:fldChar w:fldCharType="begin"/>
        </w:r>
        <w:r w:rsidR="000A1DC2">
          <w:rPr>
            <w:webHidden/>
          </w:rPr>
          <w:instrText xml:space="preserve"> PAGEREF _Toc444244548 \h </w:instrText>
        </w:r>
        <w:r w:rsidR="000A1DC2">
          <w:rPr>
            <w:webHidden/>
          </w:rPr>
        </w:r>
        <w:r w:rsidR="000A1DC2">
          <w:rPr>
            <w:webHidden/>
          </w:rPr>
          <w:fldChar w:fldCharType="separate"/>
        </w:r>
        <w:r w:rsidR="00986675">
          <w:rPr>
            <w:webHidden/>
          </w:rPr>
          <w:t>21</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49" w:history="1">
        <w:r w:rsidR="000A1DC2" w:rsidRPr="00650701">
          <w:rPr>
            <w:rStyle w:val="Hyperlink"/>
          </w:rPr>
          <w:t>Appendix A – (Sample) Communication Matrix</w:t>
        </w:r>
        <w:r w:rsidR="000A1DC2">
          <w:rPr>
            <w:webHidden/>
          </w:rPr>
          <w:tab/>
        </w:r>
        <w:r w:rsidR="000A1DC2">
          <w:rPr>
            <w:webHidden/>
          </w:rPr>
          <w:fldChar w:fldCharType="begin"/>
        </w:r>
        <w:r w:rsidR="000A1DC2">
          <w:rPr>
            <w:webHidden/>
          </w:rPr>
          <w:instrText xml:space="preserve"> PAGEREF _Toc444244549 \h </w:instrText>
        </w:r>
        <w:r w:rsidR="000A1DC2">
          <w:rPr>
            <w:webHidden/>
          </w:rPr>
        </w:r>
        <w:r w:rsidR="000A1DC2">
          <w:rPr>
            <w:webHidden/>
          </w:rPr>
          <w:fldChar w:fldCharType="separate"/>
        </w:r>
        <w:r w:rsidR="00986675">
          <w:rPr>
            <w:webHidden/>
          </w:rPr>
          <w:t>22</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50" w:history="1">
        <w:r w:rsidR="000A1DC2" w:rsidRPr="00650701">
          <w:rPr>
            <w:rStyle w:val="Hyperlink"/>
          </w:rPr>
          <w:t>Appendix B – Delivery Vehicles &amp; Media</w:t>
        </w:r>
        <w:r w:rsidR="000A1DC2">
          <w:rPr>
            <w:webHidden/>
          </w:rPr>
          <w:tab/>
        </w:r>
        <w:r w:rsidR="000A1DC2">
          <w:rPr>
            <w:webHidden/>
          </w:rPr>
          <w:fldChar w:fldCharType="begin"/>
        </w:r>
        <w:r w:rsidR="000A1DC2">
          <w:rPr>
            <w:webHidden/>
          </w:rPr>
          <w:instrText xml:space="preserve"> PAGEREF _Toc444244550 \h </w:instrText>
        </w:r>
        <w:r w:rsidR="000A1DC2">
          <w:rPr>
            <w:webHidden/>
          </w:rPr>
        </w:r>
        <w:r w:rsidR="000A1DC2">
          <w:rPr>
            <w:webHidden/>
          </w:rPr>
          <w:fldChar w:fldCharType="separate"/>
        </w:r>
        <w:r w:rsidR="00986675">
          <w:rPr>
            <w:webHidden/>
          </w:rPr>
          <w:t>26</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51" w:history="1">
        <w:r w:rsidR="000A1DC2" w:rsidRPr="00650701">
          <w:rPr>
            <w:rStyle w:val="Hyperlink"/>
          </w:rPr>
          <w:t>Appendix C – Guidelines for Meetings</w:t>
        </w:r>
        <w:r w:rsidR="000A1DC2">
          <w:rPr>
            <w:webHidden/>
          </w:rPr>
          <w:tab/>
        </w:r>
        <w:r w:rsidR="000A1DC2">
          <w:rPr>
            <w:webHidden/>
          </w:rPr>
          <w:fldChar w:fldCharType="begin"/>
        </w:r>
        <w:r w:rsidR="000A1DC2">
          <w:rPr>
            <w:webHidden/>
          </w:rPr>
          <w:instrText xml:space="preserve"> PAGEREF _Toc444244551 \h </w:instrText>
        </w:r>
        <w:r w:rsidR="000A1DC2">
          <w:rPr>
            <w:webHidden/>
          </w:rPr>
        </w:r>
        <w:r w:rsidR="000A1DC2">
          <w:rPr>
            <w:webHidden/>
          </w:rPr>
          <w:fldChar w:fldCharType="separate"/>
        </w:r>
        <w:r w:rsidR="00986675">
          <w:rPr>
            <w:webHidden/>
          </w:rPr>
          <w:t>30</w:t>
        </w:r>
        <w:r w:rsidR="000A1DC2">
          <w:rPr>
            <w:webHidden/>
          </w:rPr>
          <w:fldChar w:fldCharType="end"/>
        </w:r>
      </w:hyperlink>
    </w:p>
    <w:p w:rsidR="000A1DC2" w:rsidRDefault="006C48AF">
      <w:pPr>
        <w:pStyle w:val="TOC1"/>
        <w:rPr>
          <w:rFonts w:asciiTheme="minorHAnsi" w:eastAsiaTheme="minorEastAsia" w:hAnsiTheme="minorHAnsi" w:cstheme="minorBidi"/>
          <w:b w:val="0"/>
        </w:rPr>
      </w:pPr>
      <w:hyperlink w:anchor="_Toc444244552" w:history="1">
        <w:r w:rsidR="000A1DC2" w:rsidRPr="00650701">
          <w:rPr>
            <w:rStyle w:val="Hyperlink"/>
          </w:rPr>
          <w:t>Appendix</w:t>
        </w:r>
        <w:r w:rsidR="000A1DC2">
          <w:rPr>
            <w:webHidden/>
          </w:rPr>
          <w:tab/>
        </w:r>
        <w:r w:rsidR="000A1DC2">
          <w:rPr>
            <w:webHidden/>
          </w:rPr>
          <w:fldChar w:fldCharType="begin"/>
        </w:r>
        <w:r w:rsidR="000A1DC2">
          <w:rPr>
            <w:webHidden/>
          </w:rPr>
          <w:instrText xml:space="preserve"> PAGEREF _Toc444244552 \h </w:instrText>
        </w:r>
        <w:r w:rsidR="000A1DC2">
          <w:rPr>
            <w:webHidden/>
          </w:rPr>
        </w:r>
        <w:r w:rsidR="000A1DC2">
          <w:rPr>
            <w:webHidden/>
          </w:rPr>
          <w:fldChar w:fldCharType="separate"/>
        </w:r>
        <w:r w:rsidR="00986675">
          <w:rPr>
            <w:webHidden/>
          </w:rPr>
          <w:t>32</w:t>
        </w:r>
        <w:r w:rsidR="000A1DC2">
          <w:rPr>
            <w:webHidden/>
          </w:rPr>
          <w:fldChar w:fldCharType="end"/>
        </w:r>
      </w:hyperlink>
    </w:p>
    <w:p w:rsidR="000B63FD" w:rsidRPr="00BF3733" w:rsidRDefault="000B63FD" w:rsidP="00BF3733">
      <w:pPr>
        <w:rPr>
          <w:b/>
        </w:rPr>
      </w:pPr>
      <w:r w:rsidRPr="00732E2E">
        <w:rPr>
          <w:rFonts w:asciiTheme="minorHAnsi" w:hAnsiTheme="minorHAnsi" w:cstheme="minorHAnsi"/>
          <w:b/>
          <w:szCs w:val="22"/>
        </w:rPr>
        <w:fldChar w:fldCharType="end"/>
      </w:r>
      <w:bookmarkStart w:id="1" w:name="_Toc156276831"/>
      <w:bookmarkStart w:id="2" w:name="_Toc286911602"/>
      <w:r>
        <w:br w:type="page"/>
      </w:r>
    </w:p>
    <w:p w:rsidR="000B63FD" w:rsidRDefault="000B63FD" w:rsidP="000B63FD">
      <w:pPr>
        <w:pStyle w:val="Heading1"/>
        <w:numPr>
          <w:ilvl w:val="0"/>
          <w:numId w:val="0"/>
        </w:numPr>
      </w:pPr>
      <w:bookmarkStart w:id="3" w:name="_Toc444244529"/>
      <w:r w:rsidRPr="00847767">
        <w:lastRenderedPageBreak/>
        <w:t>List of Tables</w:t>
      </w:r>
      <w:bookmarkEnd w:id="1"/>
      <w:bookmarkEnd w:id="2"/>
      <w:bookmarkEnd w:id="3"/>
    </w:p>
    <w:bookmarkStart w:id="4" w:name="_Toc286911603"/>
    <w:p w:rsidR="00930895" w:rsidRDefault="000B63FD">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023607" w:history="1">
        <w:r w:rsidR="00930895" w:rsidRPr="00306B84">
          <w:rPr>
            <w:rStyle w:val="Hyperlink"/>
            <w:noProof/>
          </w:rPr>
          <w:t>Table 1: Sample stakeholder communications requirements</w:t>
        </w:r>
        <w:r w:rsidR="00930895">
          <w:rPr>
            <w:noProof/>
            <w:webHidden/>
          </w:rPr>
          <w:tab/>
        </w:r>
        <w:r w:rsidR="00930895">
          <w:rPr>
            <w:noProof/>
            <w:webHidden/>
          </w:rPr>
          <w:fldChar w:fldCharType="begin"/>
        </w:r>
        <w:r w:rsidR="00930895">
          <w:rPr>
            <w:noProof/>
            <w:webHidden/>
          </w:rPr>
          <w:instrText xml:space="preserve"> PAGEREF _Toc444023607 \h </w:instrText>
        </w:r>
        <w:r w:rsidR="00930895">
          <w:rPr>
            <w:noProof/>
            <w:webHidden/>
          </w:rPr>
        </w:r>
        <w:r w:rsidR="00930895">
          <w:rPr>
            <w:noProof/>
            <w:webHidden/>
          </w:rPr>
          <w:fldChar w:fldCharType="separate"/>
        </w:r>
        <w:r w:rsidR="00A447E9">
          <w:rPr>
            <w:noProof/>
            <w:webHidden/>
          </w:rPr>
          <w:t>12</w:t>
        </w:r>
        <w:r w:rsidR="00930895">
          <w:rPr>
            <w:noProof/>
            <w:webHidden/>
          </w:rPr>
          <w:fldChar w:fldCharType="end"/>
        </w:r>
      </w:hyperlink>
    </w:p>
    <w:p w:rsidR="000B63FD" w:rsidRPr="00D915A2" w:rsidRDefault="000B63FD" w:rsidP="000B63FD">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0B63FD" w:rsidRPr="00847767" w:rsidRDefault="000B63FD" w:rsidP="000B63FD">
      <w:pPr>
        <w:pStyle w:val="Heading1"/>
        <w:numPr>
          <w:ilvl w:val="0"/>
          <w:numId w:val="0"/>
        </w:numPr>
      </w:pPr>
      <w:bookmarkStart w:id="5" w:name="_Toc444244530"/>
      <w:r w:rsidRPr="00847767">
        <w:lastRenderedPageBreak/>
        <w:t>List of Figures</w:t>
      </w:r>
      <w:bookmarkEnd w:id="4"/>
      <w:bookmarkEnd w:id="5"/>
    </w:p>
    <w:p w:rsidR="000B63FD" w:rsidRPr="00727494" w:rsidRDefault="000B63FD" w:rsidP="000B63FD"/>
    <w:p w:rsidR="000B63FD" w:rsidRDefault="000B63FD" w:rsidP="000B63FD">
      <w:pPr>
        <w:rPr>
          <w:b/>
        </w:rPr>
      </w:pPr>
    </w:p>
    <w:p w:rsidR="000B63FD" w:rsidRDefault="000B63FD" w:rsidP="000B63FD">
      <w:pPr>
        <w:rPr>
          <w:b/>
        </w:rPr>
      </w:pPr>
    </w:p>
    <w:p w:rsidR="000B63FD" w:rsidRDefault="000B63FD" w:rsidP="000B63FD">
      <w:pPr>
        <w:rPr>
          <w:b/>
        </w:rPr>
      </w:pPr>
    </w:p>
    <w:p w:rsidR="000B63FD" w:rsidRDefault="000B63FD" w:rsidP="000B63FD">
      <w:pPr>
        <w:rPr>
          <w:b/>
        </w:rPr>
      </w:pPr>
    </w:p>
    <w:p w:rsidR="000B63FD" w:rsidRDefault="000B63FD" w:rsidP="000B63FD">
      <w:pPr>
        <w:rPr>
          <w:b/>
        </w:rPr>
      </w:pPr>
    </w:p>
    <w:p w:rsidR="000B63FD" w:rsidRDefault="000B63FD" w:rsidP="000B63FD">
      <w:pPr>
        <w:rPr>
          <w:b/>
        </w:rPr>
      </w:pPr>
    </w:p>
    <w:p w:rsidR="000B63FD" w:rsidRDefault="000B63FD" w:rsidP="000B63FD">
      <w:pPr>
        <w:rPr>
          <w:b/>
        </w:rPr>
      </w:pPr>
    </w:p>
    <w:p w:rsidR="000B63FD" w:rsidRDefault="000B63FD" w:rsidP="000B63FD">
      <w:pPr>
        <w:rPr>
          <w:b/>
        </w:rPr>
      </w:pPr>
    </w:p>
    <w:p w:rsidR="000B63FD" w:rsidRDefault="000B63FD" w:rsidP="000B63FD">
      <w:pPr>
        <w:rPr>
          <w:b/>
        </w:rPr>
      </w:pPr>
    </w:p>
    <w:p w:rsidR="000B63FD" w:rsidRDefault="000B63FD" w:rsidP="000B63FD">
      <w:pPr>
        <w:rPr>
          <w:b/>
        </w:rPr>
      </w:pPr>
    </w:p>
    <w:p w:rsidR="000B63FD" w:rsidRDefault="000B63FD" w:rsidP="000B63FD"/>
    <w:p w:rsidR="000B63FD" w:rsidRDefault="000B63FD" w:rsidP="000B63FD">
      <w:pPr>
        <w:spacing w:after="200" w:line="276" w:lineRule="auto"/>
        <w:rPr>
          <w:rFonts w:cs="Calibri"/>
          <w:b/>
          <w:snapToGrid w:val="0"/>
          <w:kern w:val="28"/>
          <w:sz w:val="28"/>
        </w:rPr>
      </w:pPr>
      <w:r>
        <w:br w:type="page"/>
      </w:r>
    </w:p>
    <w:p w:rsidR="000B63FD" w:rsidRDefault="000B63FD" w:rsidP="000B63FD">
      <w:pPr>
        <w:pStyle w:val="Heading1"/>
      </w:pPr>
      <w:bookmarkStart w:id="6" w:name="_Toc444244531"/>
      <w:bookmarkStart w:id="7" w:name="_Toc439994673"/>
      <w:bookmarkStart w:id="8" w:name="_Toc26969061"/>
      <w:r>
        <w:lastRenderedPageBreak/>
        <w:t>Introduction</w:t>
      </w:r>
      <w:bookmarkEnd w:id="6"/>
    </w:p>
    <w:p w:rsidR="000B63FD" w:rsidRPr="00A478BA" w:rsidRDefault="000B63FD" w:rsidP="000B63FD">
      <w:pPr>
        <w:rPr>
          <w:color w:val="0000CC"/>
        </w:rPr>
      </w:pPr>
      <w:r w:rsidRPr="00A478BA">
        <w:rPr>
          <w:color w:val="0000CC"/>
        </w:rPr>
        <w:t xml:space="preserve">The purpose of the Communication Management Plan is to define the communication requirements for the project and how information will be distributed to and feedback received from all stakeholders.  The Communication Management Plan is a </w:t>
      </w:r>
      <w:r w:rsidRPr="00A478BA">
        <w:rPr>
          <w:b/>
          <w:i/>
          <w:color w:val="0000CC"/>
        </w:rPr>
        <w:t>working document</w:t>
      </w:r>
      <w:r w:rsidRPr="00A478BA">
        <w:rPr>
          <w:color w:val="0000CC"/>
        </w:rPr>
        <w:t xml:space="preserve"> that defines the following:</w:t>
      </w:r>
    </w:p>
    <w:p w:rsidR="000B63FD" w:rsidRPr="00A478BA" w:rsidRDefault="000B63FD" w:rsidP="000B63FD">
      <w:pPr>
        <w:numPr>
          <w:ilvl w:val="0"/>
          <w:numId w:val="2"/>
        </w:numPr>
        <w:spacing w:line="240" w:lineRule="auto"/>
        <w:rPr>
          <w:color w:val="0000CC"/>
        </w:rPr>
      </w:pPr>
      <w:r w:rsidRPr="00A478BA">
        <w:rPr>
          <w:color w:val="0000CC"/>
        </w:rPr>
        <w:t>Stakeholder communication requirements</w:t>
      </w:r>
    </w:p>
    <w:p w:rsidR="000B63FD" w:rsidRPr="00A478BA" w:rsidRDefault="000B63FD" w:rsidP="000B63FD">
      <w:pPr>
        <w:numPr>
          <w:ilvl w:val="0"/>
          <w:numId w:val="2"/>
        </w:numPr>
        <w:spacing w:line="240" w:lineRule="auto"/>
        <w:rPr>
          <w:color w:val="0000CC"/>
        </w:rPr>
      </w:pPr>
      <w:r w:rsidRPr="00A478BA">
        <w:rPr>
          <w:color w:val="0000CC"/>
        </w:rPr>
        <w:t>Analysis, design, development and evaluation of communications</w:t>
      </w:r>
    </w:p>
    <w:p w:rsidR="000B63FD" w:rsidRPr="00A478BA" w:rsidRDefault="000B63FD" w:rsidP="000B63FD">
      <w:pPr>
        <w:numPr>
          <w:ilvl w:val="0"/>
          <w:numId w:val="2"/>
        </w:numPr>
        <w:spacing w:line="240" w:lineRule="auto"/>
        <w:rPr>
          <w:color w:val="0000CC"/>
        </w:rPr>
      </w:pPr>
      <w:r w:rsidRPr="00A478BA">
        <w:rPr>
          <w:color w:val="0000CC"/>
        </w:rPr>
        <w:t>Identification and best use of communication vehicles</w:t>
      </w:r>
    </w:p>
    <w:p w:rsidR="000B63FD" w:rsidRPr="00A478BA" w:rsidRDefault="000B63FD" w:rsidP="000B63FD">
      <w:pPr>
        <w:numPr>
          <w:ilvl w:val="0"/>
          <w:numId w:val="2"/>
        </w:numPr>
        <w:spacing w:line="240" w:lineRule="auto"/>
        <w:rPr>
          <w:color w:val="0000CC"/>
        </w:rPr>
      </w:pPr>
      <w:r w:rsidRPr="00A478BA">
        <w:rPr>
          <w:color w:val="0000CC"/>
        </w:rPr>
        <w:t>Handling recurring and triggered communications</w:t>
      </w:r>
    </w:p>
    <w:p w:rsidR="000B63FD" w:rsidRPr="00A478BA" w:rsidRDefault="000B63FD" w:rsidP="000B63FD">
      <w:pPr>
        <w:numPr>
          <w:ilvl w:val="0"/>
          <w:numId w:val="2"/>
        </w:numPr>
        <w:spacing w:line="240" w:lineRule="auto"/>
        <w:rPr>
          <w:color w:val="0000CC"/>
        </w:rPr>
      </w:pPr>
      <w:r w:rsidRPr="00A478BA">
        <w:rPr>
          <w:color w:val="0000CC"/>
        </w:rPr>
        <w:t>Communication standards for the project</w:t>
      </w:r>
    </w:p>
    <w:p w:rsidR="000B63FD" w:rsidRPr="00A478BA" w:rsidRDefault="000B63FD" w:rsidP="000B63FD">
      <w:pPr>
        <w:numPr>
          <w:ilvl w:val="0"/>
          <w:numId w:val="2"/>
        </w:numPr>
        <w:spacing w:line="240" w:lineRule="auto"/>
        <w:rPr>
          <w:color w:val="0000CC"/>
        </w:rPr>
      </w:pPr>
      <w:r w:rsidRPr="00A478BA">
        <w:rPr>
          <w:color w:val="0000CC"/>
        </w:rPr>
        <w:t>The Communication approval process</w:t>
      </w:r>
    </w:p>
    <w:p w:rsidR="000B63FD" w:rsidRPr="00A478BA" w:rsidRDefault="000B63FD" w:rsidP="000B63FD">
      <w:pPr>
        <w:numPr>
          <w:ilvl w:val="0"/>
          <w:numId w:val="2"/>
        </w:numPr>
        <w:spacing w:line="240" w:lineRule="auto"/>
        <w:rPr>
          <w:color w:val="0000CC"/>
        </w:rPr>
      </w:pPr>
      <w:r w:rsidRPr="00A478BA">
        <w:rPr>
          <w:color w:val="0000CC"/>
        </w:rPr>
        <w:t>Completion and use of the Communication Matrix</w:t>
      </w:r>
    </w:p>
    <w:p w:rsidR="000B63FD" w:rsidRDefault="000B63FD" w:rsidP="000B63FD">
      <w:pPr>
        <w:rPr>
          <w:sz w:val="24"/>
        </w:rPr>
      </w:pPr>
    </w:p>
    <w:p w:rsidR="000B63FD" w:rsidRDefault="000B63FD" w:rsidP="000A1DC2">
      <w:r>
        <w:t xml:space="preserve">This Communication Management Plan sets the communications framework for the </w:t>
      </w:r>
      <w:sdt>
        <w:sdtPr>
          <w:alias w:val="Subject"/>
          <w:tag w:val=""/>
          <w:id w:val="-1281574336"/>
          <w:placeholder>
            <w:docPart w:val="6481D233652D4727A257E1D0E87B2C8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project.  It serves as a guide for communications throughout the life of the project.  </w:t>
      </w:r>
      <w:r>
        <w:rPr>
          <w:b/>
          <w:i/>
        </w:rPr>
        <w:t>This is a working document</w:t>
      </w:r>
      <w:r>
        <w:t xml:space="preserve"> and will be updated as communication needs change.  This plan identifies and defines the stakeholders of </w:t>
      </w:r>
      <w:sdt>
        <w:sdtPr>
          <w:alias w:val="Subject"/>
          <w:tag w:val=""/>
          <w:id w:val="1544254498"/>
          <w:placeholder>
            <w:docPart w:val="AD28742D326C49238E2E8DBBDB0D743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with whom it is critical to communicate.  It also contains the </w:t>
      </w:r>
      <w:r w:rsidRPr="00FB2075">
        <w:rPr>
          <w:b/>
          <w:i/>
        </w:rPr>
        <w:t>Communication Matrix</w:t>
      </w:r>
      <w:r>
        <w:t xml:space="preserve"> (Appendix A) which maps specific messages to stakeholders or stakeholder groups.  The items captured on the Communications Matrix are then built into the </w:t>
      </w:r>
      <w:sdt>
        <w:sdtPr>
          <w:alias w:val="Subject"/>
          <w:tag w:val=""/>
          <w:id w:val="1282230062"/>
          <w:placeholder>
            <w:docPart w:val="DD281FE62F57490B8E4AF86196D9D65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Project Schedule.</w:t>
      </w:r>
    </w:p>
    <w:p w:rsidR="000B63FD" w:rsidRDefault="000B63FD" w:rsidP="000B63FD">
      <w:pPr>
        <w:rPr>
          <w:sz w:val="24"/>
        </w:rPr>
      </w:pPr>
    </w:p>
    <w:p w:rsidR="000B63FD" w:rsidRPr="00A478BA" w:rsidRDefault="000B63FD" w:rsidP="000B63FD">
      <w:pPr>
        <w:rPr>
          <w:rFonts w:asciiTheme="minorHAnsi" w:hAnsiTheme="minorHAnsi"/>
          <w:color w:val="0000CC"/>
        </w:rPr>
      </w:pPr>
      <w:r w:rsidRPr="00A478BA">
        <w:rPr>
          <w:rFonts w:asciiTheme="minorHAnsi" w:hAnsiTheme="minorHAnsi"/>
          <w:color w:val="0000CC"/>
        </w:rPr>
        <w:t xml:space="preserve">To build a complete communication plan, it is highly recommended that the Project Director and/or team member responsible for communications planning (Organization Change Management team lead or other) guide the project team through several steps to ensure that the plan is as robust and effective as possible.  These steps include:  </w:t>
      </w:r>
    </w:p>
    <w:p w:rsidR="000B63FD" w:rsidRPr="00A478BA" w:rsidRDefault="000B63FD" w:rsidP="000B63FD">
      <w:pPr>
        <w:pStyle w:val="ListParagraph"/>
        <w:numPr>
          <w:ilvl w:val="0"/>
          <w:numId w:val="3"/>
        </w:numPr>
        <w:rPr>
          <w:rFonts w:asciiTheme="minorHAnsi" w:hAnsiTheme="minorHAnsi"/>
          <w:color w:val="0000CC"/>
          <w:sz w:val="22"/>
        </w:rPr>
      </w:pPr>
      <w:r w:rsidRPr="00A478BA">
        <w:rPr>
          <w:rFonts w:asciiTheme="minorHAnsi" w:hAnsiTheme="minorHAnsi"/>
          <w:color w:val="0000CC"/>
          <w:sz w:val="22"/>
        </w:rPr>
        <w:t>Clearly define the high-level purpose and objectives of Project communications</w:t>
      </w:r>
    </w:p>
    <w:p w:rsidR="000B63FD" w:rsidRPr="00A478BA" w:rsidRDefault="000B63FD" w:rsidP="000B63FD">
      <w:pPr>
        <w:pStyle w:val="ListParagraph"/>
        <w:numPr>
          <w:ilvl w:val="0"/>
          <w:numId w:val="3"/>
        </w:numPr>
        <w:rPr>
          <w:rFonts w:asciiTheme="minorHAnsi" w:hAnsiTheme="minorHAnsi"/>
          <w:color w:val="0000CC"/>
          <w:sz w:val="22"/>
        </w:rPr>
      </w:pPr>
      <w:r w:rsidRPr="00A478BA">
        <w:rPr>
          <w:rFonts w:asciiTheme="minorHAnsi" w:hAnsiTheme="minorHAnsi"/>
          <w:color w:val="0000CC"/>
          <w:sz w:val="22"/>
        </w:rPr>
        <w:t>Identify Stakeholder Communication Requirements</w:t>
      </w:r>
    </w:p>
    <w:p w:rsidR="000B63FD" w:rsidRPr="00A478BA" w:rsidRDefault="000B63FD" w:rsidP="000B63FD">
      <w:pPr>
        <w:pStyle w:val="ListParagraph"/>
        <w:numPr>
          <w:ilvl w:val="0"/>
          <w:numId w:val="3"/>
        </w:numPr>
        <w:rPr>
          <w:rFonts w:asciiTheme="minorHAnsi" w:hAnsiTheme="minorHAnsi"/>
          <w:color w:val="0000CC"/>
          <w:sz w:val="22"/>
        </w:rPr>
      </w:pPr>
      <w:r w:rsidRPr="00A478BA">
        <w:rPr>
          <w:rFonts w:asciiTheme="minorHAnsi" w:hAnsiTheme="minorHAnsi"/>
          <w:color w:val="0000CC"/>
          <w:sz w:val="22"/>
        </w:rPr>
        <w:t>Assessment and Analysis</w:t>
      </w:r>
    </w:p>
    <w:p w:rsidR="000B63FD" w:rsidRPr="00A478BA" w:rsidRDefault="000B63FD" w:rsidP="000B63FD">
      <w:pPr>
        <w:pStyle w:val="ListParagraph"/>
        <w:numPr>
          <w:ilvl w:val="0"/>
          <w:numId w:val="3"/>
        </w:numPr>
        <w:rPr>
          <w:rFonts w:asciiTheme="minorHAnsi" w:hAnsiTheme="minorHAnsi"/>
          <w:color w:val="0000CC"/>
          <w:sz w:val="22"/>
        </w:rPr>
      </w:pPr>
      <w:r w:rsidRPr="00A478BA">
        <w:rPr>
          <w:rFonts w:asciiTheme="minorHAnsi" w:hAnsiTheme="minorHAnsi"/>
          <w:color w:val="0000CC"/>
          <w:sz w:val="22"/>
        </w:rPr>
        <w:t>Design</w:t>
      </w:r>
    </w:p>
    <w:p w:rsidR="000B63FD" w:rsidRPr="00A478BA" w:rsidRDefault="000B63FD" w:rsidP="000B63FD">
      <w:pPr>
        <w:pStyle w:val="ListParagraph"/>
        <w:numPr>
          <w:ilvl w:val="0"/>
          <w:numId w:val="3"/>
        </w:numPr>
        <w:rPr>
          <w:rFonts w:asciiTheme="minorHAnsi" w:hAnsiTheme="minorHAnsi"/>
          <w:color w:val="0000CC"/>
          <w:sz w:val="22"/>
        </w:rPr>
      </w:pPr>
      <w:r w:rsidRPr="00A478BA">
        <w:rPr>
          <w:rFonts w:asciiTheme="minorHAnsi" w:hAnsiTheme="minorHAnsi"/>
          <w:color w:val="0000CC"/>
          <w:sz w:val="22"/>
        </w:rPr>
        <w:t>Development</w:t>
      </w:r>
    </w:p>
    <w:p w:rsidR="000B63FD" w:rsidRPr="00A478BA" w:rsidRDefault="000B63FD" w:rsidP="000B63FD">
      <w:pPr>
        <w:pStyle w:val="ListParagraph"/>
        <w:numPr>
          <w:ilvl w:val="0"/>
          <w:numId w:val="3"/>
        </w:numPr>
        <w:rPr>
          <w:rFonts w:asciiTheme="minorHAnsi" w:hAnsiTheme="minorHAnsi"/>
          <w:color w:val="0000CC"/>
          <w:sz w:val="22"/>
        </w:rPr>
      </w:pPr>
      <w:r w:rsidRPr="00A478BA">
        <w:rPr>
          <w:rFonts w:asciiTheme="minorHAnsi" w:hAnsiTheme="minorHAnsi"/>
          <w:color w:val="0000CC"/>
          <w:sz w:val="22"/>
        </w:rPr>
        <w:t xml:space="preserve">Delivery  </w:t>
      </w:r>
    </w:p>
    <w:p w:rsidR="000B63FD" w:rsidRPr="00A478BA" w:rsidRDefault="000B63FD" w:rsidP="000B63FD">
      <w:pPr>
        <w:pStyle w:val="ListParagraph"/>
        <w:numPr>
          <w:ilvl w:val="0"/>
          <w:numId w:val="3"/>
        </w:numPr>
        <w:rPr>
          <w:rFonts w:asciiTheme="minorHAnsi" w:hAnsiTheme="minorHAnsi"/>
          <w:color w:val="0000CC"/>
          <w:sz w:val="22"/>
        </w:rPr>
      </w:pPr>
      <w:r w:rsidRPr="00A478BA">
        <w:rPr>
          <w:rFonts w:asciiTheme="minorHAnsi" w:hAnsiTheme="minorHAnsi"/>
          <w:color w:val="0000CC"/>
          <w:sz w:val="22"/>
        </w:rPr>
        <w:t>Evaluation</w:t>
      </w:r>
    </w:p>
    <w:p w:rsidR="000B63FD" w:rsidRDefault="000B63FD" w:rsidP="000B63FD">
      <w:pPr>
        <w:pStyle w:val="Heading1"/>
      </w:pPr>
      <w:bookmarkStart w:id="9" w:name="_Toc444244532"/>
      <w:r>
        <w:t>Purpose and Objectives</w:t>
      </w:r>
      <w:bookmarkEnd w:id="9"/>
    </w:p>
    <w:p w:rsidR="000B63FD" w:rsidRDefault="000B63FD" w:rsidP="000A1DC2">
      <w:r>
        <w:t xml:space="preserve">The purpose of all </w:t>
      </w:r>
      <w:sdt>
        <w:sdtPr>
          <w:alias w:val="Subject"/>
          <w:tag w:val=""/>
          <w:id w:val="-267473823"/>
          <w:placeholder>
            <w:docPart w:val="0BC3D24C19084308ABE3A1810B60363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communication is to:</w:t>
      </w:r>
    </w:p>
    <w:p w:rsidR="000B63FD" w:rsidRPr="000A1DC2" w:rsidRDefault="000B63FD" w:rsidP="000B63FD">
      <w:pPr>
        <w:pStyle w:val="ListParagraph"/>
        <w:numPr>
          <w:ilvl w:val="0"/>
          <w:numId w:val="4"/>
        </w:numPr>
        <w:rPr>
          <w:rFonts w:asciiTheme="minorHAnsi" w:hAnsiTheme="minorHAnsi"/>
          <w:sz w:val="22"/>
          <w:szCs w:val="22"/>
        </w:rPr>
      </w:pPr>
      <w:r w:rsidRPr="000A1DC2">
        <w:rPr>
          <w:rFonts w:asciiTheme="minorHAnsi" w:hAnsiTheme="minorHAnsi"/>
          <w:sz w:val="22"/>
          <w:szCs w:val="22"/>
        </w:rPr>
        <w:t xml:space="preserve">Promote awareness of and excitement for the </w:t>
      </w:r>
      <w:sdt>
        <w:sdtPr>
          <w:rPr>
            <w:rFonts w:asciiTheme="minorHAnsi" w:hAnsiTheme="minorHAnsi"/>
            <w:sz w:val="22"/>
            <w:szCs w:val="22"/>
          </w:rPr>
          <w:alias w:val="Subject"/>
          <w:tag w:val=""/>
          <w:id w:val="-1299382626"/>
          <w:placeholder>
            <w:docPart w:val="D1CA31B15DE8481696495DBB0F69C3D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A1DC2">
            <w:rPr>
              <w:rStyle w:val="PlaceholderText"/>
              <w:rFonts w:asciiTheme="minorHAnsi" w:hAnsiTheme="minorHAnsi"/>
              <w:sz w:val="22"/>
              <w:szCs w:val="22"/>
            </w:rPr>
            <w:t>[Subject]</w:t>
          </w:r>
        </w:sdtContent>
      </w:sdt>
      <w:r w:rsidRPr="000A1DC2">
        <w:rPr>
          <w:rFonts w:asciiTheme="minorHAnsi" w:hAnsiTheme="minorHAnsi"/>
          <w:sz w:val="22"/>
          <w:szCs w:val="22"/>
        </w:rPr>
        <w:t xml:space="preserve"> project</w:t>
      </w:r>
    </w:p>
    <w:p w:rsidR="000B63FD" w:rsidRPr="000A1DC2" w:rsidRDefault="000B63FD" w:rsidP="000B63FD">
      <w:pPr>
        <w:pStyle w:val="ListParagraph"/>
        <w:numPr>
          <w:ilvl w:val="0"/>
          <w:numId w:val="4"/>
        </w:numPr>
        <w:rPr>
          <w:rFonts w:asciiTheme="minorHAnsi" w:hAnsiTheme="minorHAnsi"/>
          <w:sz w:val="22"/>
          <w:szCs w:val="22"/>
        </w:rPr>
      </w:pPr>
      <w:r w:rsidRPr="000A1DC2">
        <w:rPr>
          <w:rFonts w:asciiTheme="minorHAnsi" w:hAnsiTheme="minorHAnsi"/>
          <w:sz w:val="22"/>
          <w:szCs w:val="22"/>
        </w:rPr>
        <w:lastRenderedPageBreak/>
        <w:t>Ensure adoption of the responsibilities and actions assigned to each stakeholder, and</w:t>
      </w:r>
    </w:p>
    <w:p w:rsidR="000B63FD" w:rsidRPr="000A1DC2" w:rsidRDefault="000B63FD" w:rsidP="000B63FD">
      <w:pPr>
        <w:pStyle w:val="ListParagraph"/>
        <w:numPr>
          <w:ilvl w:val="0"/>
          <w:numId w:val="4"/>
        </w:numPr>
        <w:rPr>
          <w:rFonts w:asciiTheme="minorHAnsi" w:hAnsiTheme="minorHAnsi"/>
          <w:sz w:val="22"/>
          <w:szCs w:val="22"/>
        </w:rPr>
      </w:pPr>
      <w:r w:rsidRPr="000A1DC2">
        <w:rPr>
          <w:rFonts w:asciiTheme="minorHAnsi" w:hAnsiTheme="minorHAnsi"/>
          <w:sz w:val="22"/>
          <w:szCs w:val="22"/>
        </w:rPr>
        <w:t xml:space="preserve">Encourage two-way communication about the </w:t>
      </w:r>
      <w:sdt>
        <w:sdtPr>
          <w:rPr>
            <w:rFonts w:asciiTheme="minorHAnsi" w:hAnsiTheme="minorHAnsi"/>
            <w:sz w:val="22"/>
            <w:szCs w:val="22"/>
          </w:rPr>
          <w:alias w:val="Subject"/>
          <w:tag w:val=""/>
          <w:id w:val="-745809305"/>
          <w:placeholder>
            <w:docPart w:val="AFD7C6AA5CA74737A9CE4DD3B933E58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A1DC2">
            <w:rPr>
              <w:rStyle w:val="PlaceholderText"/>
              <w:rFonts w:asciiTheme="minorHAnsi" w:hAnsiTheme="minorHAnsi"/>
              <w:sz w:val="22"/>
              <w:szCs w:val="22"/>
            </w:rPr>
            <w:t>[Subject]</w:t>
          </w:r>
        </w:sdtContent>
      </w:sdt>
      <w:r w:rsidRPr="000A1DC2">
        <w:rPr>
          <w:rFonts w:asciiTheme="minorHAnsi" w:hAnsiTheme="minorHAnsi"/>
          <w:sz w:val="22"/>
          <w:szCs w:val="22"/>
        </w:rPr>
        <w:t xml:space="preserve"> project between the project team and Agency stakeholder groups</w:t>
      </w:r>
    </w:p>
    <w:p w:rsidR="000B63FD" w:rsidRDefault="000B63FD" w:rsidP="000B63FD">
      <w:pPr>
        <w:pStyle w:val="Heading1"/>
      </w:pPr>
      <w:bookmarkStart w:id="10" w:name="_Toc444244533"/>
      <w:r>
        <w:t>Stakeholder Communication</w:t>
      </w:r>
      <w:r w:rsidR="00BF3733">
        <w:t>s</w:t>
      </w:r>
      <w:r>
        <w:t xml:space="preserve"> Requirements</w:t>
      </w:r>
      <w:bookmarkEnd w:id="10"/>
    </w:p>
    <w:p w:rsidR="000B63FD" w:rsidRPr="00A478BA" w:rsidRDefault="000B63FD" w:rsidP="000B63FD">
      <w:pPr>
        <w:rPr>
          <w:color w:val="0000CC"/>
        </w:rPr>
      </w:pPr>
      <w:r w:rsidRPr="00A478BA">
        <w:rPr>
          <w:color w:val="0000CC"/>
        </w:rPr>
        <w:t>In the Communication Management Plan, it is important to identify all stakeholders and anticipate their communication needs.  This section combines the stakeholders captured in the Stakeholder Register with the Project Roles &amp; Responsibilities Template and adds each stakeholder’s or stakeholder group’s communication needs.  The result is a Stakeholder Communications Requirements table (sample below).</w:t>
      </w:r>
    </w:p>
    <w:p w:rsidR="000B63FD" w:rsidRDefault="000B63FD" w:rsidP="000B63FD">
      <w:pPr>
        <w:rPr>
          <w:color w:val="008000"/>
          <w:sz w:val="24"/>
        </w:rPr>
      </w:pPr>
    </w:p>
    <w:p w:rsidR="000B63FD" w:rsidRDefault="000B63FD" w:rsidP="000A1DC2">
      <w:r>
        <w:t xml:space="preserve">The communication needs of </w:t>
      </w:r>
      <w:sdt>
        <w:sdtPr>
          <w:alias w:val="Subject"/>
          <w:tag w:val=""/>
          <w:id w:val="-1284730433"/>
          <w:placeholder>
            <w:docPart w:val="2142964E0C984F35AFC67D1D52AAE4A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stakeholders have been identified and are presented in the Stakeholder Communications Requirements table below.  The analysis includes all project team member roles and responsibilities, including their communication responsibilities.  In addition, the requirements of the non-project team stakeholders are also captured.  </w:t>
      </w:r>
    </w:p>
    <w:p w:rsidR="000B63FD" w:rsidRDefault="000B63FD" w:rsidP="000B63FD">
      <w:pPr>
        <w:rPr>
          <w:sz w:val="24"/>
        </w:rPr>
      </w:pPr>
    </w:p>
    <w:p w:rsidR="000B63FD" w:rsidRDefault="000B63FD" w:rsidP="000B63FD">
      <w:pPr>
        <w:rPr>
          <w:b/>
          <w:sz w:val="24"/>
        </w:rPr>
      </w:pPr>
      <w:r w:rsidRPr="00911233">
        <w:rPr>
          <w:b/>
          <w:sz w:val="24"/>
        </w:rPr>
        <w:t xml:space="preserve">Sample </w:t>
      </w:r>
      <w:r>
        <w:rPr>
          <w:b/>
          <w:sz w:val="24"/>
        </w:rPr>
        <w:t>Stakeholder Communications Requirements</w:t>
      </w:r>
      <w:r w:rsidRPr="00911233">
        <w:rPr>
          <w:b/>
          <w:sz w:val="24"/>
        </w:rPr>
        <w:t xml:space="preserve"> </w:t>
      </w:r>
    </w:p>
    <w:tbl>
      <w:tblPr>
        <w:tblStyle w:val="MediumGrid3-Accent1"/>
        <w:tblW w:w="0" w:type="auto"/>
        <w:tblLook w:val="04A0" w:firstRow="1" w:lastRow="0" w:firstColumn="1" w:lastColumn="0" w:noHBand="0" w:noVBand="1"/>
      </w:tblPr>
      <w:tblGrid>
        <w:gridCol w:w="1567"/>
        <w:gridCol w:w="1373"/>
        <w:gridCol w:w="2070"/>
        <w:gridCol w:w="1855"/>
        <w:gridCol w:w="1660"/>
      </w:tblGrid>
      <w:tr w:rsidR="000B63FD" w:rsidTr="009308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2" w:type="dxa"/>
          </w:tcPr>
          <w:p w:rsidR="000B63FD" w:rsidRPr="00872CB2" w:rsidRDefault="000B63FD" w:rsidP="00930895">
            <w:pPr>
              <w:jc w:val="center"/>
              <w:rPr>
                <w:color w:val="auto"/>
              </w:rPr>
            </w:pPr>
          </w:p>
          <w:p w:rsidR="000B63FD" w:rsidRPr="00872CB2" w:rsidRDefault="000B63FD" w:rsidP="00930895">
            <w:pPr>
              <w:jc w:val="center"/>
              <w:rPr>
                <w:color w:val="auto"/>
              </w:rPr>
            </w:pPr>
            <w:r w:rsidRPr="00872CB2">
              <w:rPr>
                <w:color w:val="auto"/>
              </w:rPr>
              <w:t>Role</w:t>
            </w:r>
          </w:p>
        </w:tc>
        <w:tc>
          <w:tcPr>
            <w:tcW w:w="1440" w:type="dxa"/>
          </w:tcPr>
          <w:p w:rsidR="000B63FD" w:rsidRPr="00872CB2" w:rsidRDefault="000B63FD" w:rsidP="00930895">
            <w:pPr>
              <w:jc w:val="center"/>
              <w:cnfStyle w:val="100000000000" w:firstRow="1" w:lastRow="0" w:firstColumn="0" w:lastColumn="0" w:oddVBand="0" w:evenVBand="0" w:oddHBand="0" w:evenHBand="0" w:firstRowFirstColumn="0" w:firstRowLastColumn="0" w:lastRowFirstColumn="0" w:lastRowLastColumn="0"/>
              <w:rPr>
                <w:color w:val="auto"/>
              </w:rPr>
            </w:pPr>
          </w:p>
          <w:p w:rsidR="000B63FD" w:rsidRPr="00872CB2" w:rsidRDefault="000B63FD" w:rsidP="00930895">
            <w:pPr>
              <w:jc w:val="center"/>
              <w:cnfStyle w:val="100000000000" w:firstRow="1" w:lastRow="0" w:firstColumn="0" w:lastColumn="0" w:oddVBand="0" w:evenVBand="0" w:oddHBand="0" w:evenHBand="0" w:firstRowFirstColumn="0" w:firstRowLastColumn="0" w:lastRowFirstColumn="0" w:lastRowLastColumn="0"/>
              <w:rPr>
                <w:color w:val="auto"/>
              </w:rPr>
            </w:pPr>
            <w:r w:rsidRPr="00872CB2">
              <w:rPr>
                <w:color w:val="auto"/>
              </w:rPr>
              <w:t>Description</w:t>
            </w:r>
          </w:p>
        </w:tc>
        <w:tc>
          <w:tcPr>
            <w:tcW w:w="2430" w:type="dxa"/>
          </w:tcPr>
          <w:p w:rsidR="000B63FD" w:rsidRPr="00872CB2" w:rsidRDefault="000B63FD" w:rsidP="00930895">
            <w:pPr>
              <w:jc w:val="center"/>
              <w:cnfStyle w:val="100000000000" w:firstRow="1" w:lastRow="0" w:firstColumn="0" w:lastColumn="0" w:oddVBand="0" w:evenVBand="0" w:oddHBand="0" w:evenHBand="0" w:firstRowFirstColumn="0" w:firstRowLastColumn="0" w:lastRowFirstColumn="0" w:lastRowLastColumn="0"/>
              <w:rPr>
                <w:color w:val="auto"/>
              </w:rPr>
            </w:pPr>
          </w:p>
          <w:p w:rsidR="000B63FD" w:rsidRPr="00872CB2" w:rsidRDefault="000B63FD" w:rsidP="00930895">
            <w:pPr>
              <w:jc w:val="center"/>
              <w:cnfStyle w:val="100000000000" w:firstRow="1" w:lastRow="0" w:firstColumn="0" w:lastColumn="0" w:oddVBand="0" w:evenVBand="0" w:oddHBand="0" w:evenHBand="0" w:firstRowFirstColumn="0" w:firstRowLastColumn="0" w:lastRowFirstColumn="0" w:lastRowLastColumn="0"/>
              <w:rPr>
                <w:color w:val="auto"/>
              </w:rPr>
            </w:pPr>
            <w:r w:rsidRPr="00872CB2">
              <w:rPr>
                <w:color w:val="auto"/>
              </w:rPr>
              <w:t>Communication Needs</w:t>
            </w:r>
          </w:p>
        </w:tc>
        <w:tc>
          <w:tcPr>
            <w:tcW w:w="2070" w:type="dxa"/>
          </w:tcPr>
          <w:p w:rsidR="000B63FD" w:rsidRPr="00872CB2" w:rsidRDefault="000B63FD" w:rsidP="00930895">
            <w:pPr>
              <w:jc w:val="center"/>
              <w:cnfStyle w:val="100000000000" w:firstRow="1" w:lastRow="0" w:firstColumn="0" w:lastColumn="0" w:oddVBand="0" w:evenVBand="0" w:oddHBand="0" w:evenHBand="0" w:firstRowFirstColumn="0" w:firstRowLastColumn="0" w:lastRowFirstColumn="0" w:lastRowLastColumn="0"/>
              <w:rPr>
                <w:color w:val="auto"/>
              </w:rPr>
            </w:pPr>
            <w:r w:rsidRPr="00872CB2">
              <w:rPr>
                <w:color w:val="auto"/>
              </w:rPr>
              <w:t>Communication Responsibilities</w:t>
            </w:r>
          </w:p>
        </w:tc>
        <w:tc>
          <w:tcPr>
            <w:tcW w:w="1890" w:type="dxa"/>
          </w:tcPr>
          <w:p w:rsidR="000B63FD" w:rsidRPr="00872CB2" w:rsidRDefault="000B63FD" w:rsidP="00930895">
            <w:pPr>
              <w:jc w:val="center"/>
              <w:cnfStyle w:val="100000000000" w:firstRow="1" w:lastRow="0" w:firstColumn="0" w:lastColumn="0" w:oddVBand="0" w:evenVBand="0" w:oddHBand="0" w:evenHBand="0" w:firstRowFirstColumn="0" w:firstRowLastColumn="0" w:lastRowFirstColumn="0" w:lastRowLastColumn="0"/>
              <w:rPr>
                <w:color w:val="auto"/>
              </w:rPr>
            </w:pPr>
          </w:p>
          <w:p w:rsidR="000B63FD" w:rsidRPr="00872CB2" w:rsidRDefault="000B63FD" w:rsidP="00930895">
            <w:pPr>
              <w:jc w:val="center"/>
              <w:cnfStyle w:val="100000000000" w:firstRow="1" w:lastRow="0" w:firstColumn="0" w:lastColumn="0" w:oddVBand="0" w:evenVBand="0" w:oddHBand="0" w:evenHBand="0" w:firstRowFirstColumn="0" w:firstRowLastColumn="0" w:lastRowFirstColumn="0" w:lastRowLastColumn="0"/>
              <w:rPr>
                <w:color w:val="auto"/>
              </w:rPr>
            </w:pPr>
            <w:r w:rsidRPr="00872CB2">
              <w:rPr>
                <w:color w:val="auto"/>
              </w:rPr>
              <w:t>Name/Group</w:t>
            </w:r>
          </w:p>
        </w:tc>
      </w:tr>
      <w:tr w:rsidR="000B63FD" w:rsidTr="009308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02" w:type="dxa"/>
            <w:gridSpan w:val="5"/>
            <w:tcBorders>
              <w:top w:val="single" w:sz="6" w:space="0" w:color="FFFFFF" w:themeColor="background1"/>
            </w:tcBorders>
            <w:shd w:val="clear" w:color="auto" w:fill="00B050"/>
          </w:tcPr>
          <w:p w:rsidR="000B63FD" w:rsidRPr="00874A99" w:rsidRDefault="000B63FD" w:rsidP="00930895">
            <w:pPr>
              <w:tabs>
                <w:tab w:val="left" w:pos="3706"/>
              </w:tabs>
              <w:rPr>
                <w:sz w:val="16"/>
                <w:szCs w:val="16"/>
              </w:rPr>
            </w:pPr>
            <w:r>
              <w:rPr>
                <w:sz w:val="16"/>
                <w:szCs w:val="16"/>
              </w:rPr>
              <w:tab/>
            </w:r>
            <w:r>
              <w:rPr>
                <w:color w:val="auto"/>
              </w:rPr>
              <w:t>Project Team Stakeholders</w:t>
            </w:r>
          </w:p>
        </w:tc>
      </w:tr>
      <w:tr w:rsidR="000B63FD" w:rsidTr="00930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rsidR="000B63FD" w:rsidRPr="00A34872" w:rsidRDefault="000B63FD" w:rsidP="00930895">
            <w:r w:rsidRPr="00A34872">
              <w:t>Executive Sponsor</w:t>
            </w:r>
          </w:p>
        </w:tc>
        <w:tc>
          <w:tcPr>
            <w:tcW w:w="1440" w:type="dxa"/>
          </w:tcPr>
          <w:p w:rsidR="000B63FD" w:rsidRPr="00E628D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Champions the project; provides high level vision</w:t>
            </w:r>
          </w:p>
        </w:tc>
        <w:tc>
          <w:tcPr>
            <w:tcW w:w="2430" w:type="dxa"/>
          </w:tcPr>
          <w:p w:rsidR="000B63FD" w:rsidRPr="00E628D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Thorough understanding of Project Charter and Project Management Plan</w:t>
            </w:r>
          </w:p>
          <w:p w:rsidR="000B63FD" w:rsidRPr="00E628D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p>
          <w:p w:rsidR="000B63FD" w:rsidRPr="00E628D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Up-to-date Project Status</w:t>
            </w:r>
          </w:p>
          <w:p w:rsidR="000B63FD" w:rsidRPr="00E628D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Project Risks and Responses</w:t>
            </w:r>
          </w:p>
          <w:p w:rsidR="000B63FD" w:rsidRPr="00E628D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Project issues and obstacles</w:t>
            </w:r>
          </w:p>
          <w:p w:rsidR="000B63FD" w:rsidRPr="00E628D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p>
          <w:p w:rsidR="000B63FD" w:rsidRPr="00E628D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E628DD">
              <w:rPr>
                <w:sz w:val="16"/>
                <w:szCs w:val="16"/>
              </w:rPr>
              <w:t>Sponsorship-specific communications tactics/techniques</w:t>
            </w: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p>
          <w:p w:rsidR="000B63FD" w:rsidRPr="00B16284"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B16284">
              <w:rPr>
                <w:sz w:val="16"/>
                <w:szCs w:val="16"/>
              </w:rPr>
              <w:t xml:space="preserve">Communications should be presented in summary </w:t>
            </w:r>
            <w:r w:rsidRPr="00B16284">
              <w:rPr>
                <w:sz w:val="16"/>
                <w:szCs w:val="16"/>
              </w:rPr>
              <w:lastRenderedPageBreak/>
              <w:t>format unless the Project Sponsor requests more detailed communications</w:t>
            </w:r>
          </w:p>
        </w:tc>
        <w:tc>
          <w:tcPr>
            <w:tcW w:w="2070" w:type="dxa"/>
          </w:tcPr>
          <w:p w:rsidR="000B63FD" w:rsidRPr="00A34872"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A34872">
              <w:rPr>
                <w:rFonts w:eastAsiaTheme="minorHAnsi"/>
                <w:sz w:val="16"/>
                <w:szCs w:val="16"/>
              </w:rPr>
              <w:lastRenderedPageBreak/>
              <w:t xml:space="preserve">Provides guidance and direction for key </w:t>
            </w:r>
            <w:r w:rsidRPr="00E628DD">
              <w:rPr>
                <w:rFonts w:eastAsiaTheme="minorHAnsi"/>
                <w:sz w:val="16"/>
                <w:szCs w:val="16"/>
              </w:rPr>
              <w:t xml:space="preserve">communication </w:t>
            </w:r>
            <w:r w:rsidRPr="00A34872">
              <w:rPr>
                <w:rFonts w:eastAsiaTheme="minorHAnsi"/>
                <w:sz w:val="16"/>
                <w:szCs w:val="16"/>
              </w:rPr>
              <w:t>strategies</w:t>
            </w:r>
            <w:r w:rsidRPr="00E628DD">
              <w:rPr>
                <w:rFonts w:eastAsiaTheme="minorHAnsi"/>
                <w:sz w:val="16"/>
                <w:szCs w:val="16"/>
              </w:rPr>
              <w:br/>
            </w:r>
          </w:p>
          <w:p w:rsidR="000B63F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E628DD">
              <w:rPr>
                <w:rFonts w:eastAsiaTheme="minorHAnsi"/>
                <w:sz w:val="16"/>
                <w:szCs w:val="16"/>
              </w:rPr>
              <w:t>Communicates</w:t>
            </w:r>
            <w:r w:rsidRPr="00A34872">
              <w:rPr>
                <w:rFonts w:eastAsiaTheme="minorHAnsi"/>
                <w:sz w:val="16"/>
                <w:szCs w:val="16"/>
              </w:rPr>
              <w:t xml:space="preserve"> business </w:t>
            </w:r>
            <w:r>
              <w:rPr>
                <w:rFonts w:eastAsiaTheme="minorHAnsi"/>
                <w:sz w:val="16"/>
                <w:szCs w:val="16"/>
              </w:rPr>
              <w:t>vision</w:t>
            </w:r>
          </w:p>
          <w:p w:rsidR="000B63F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p w:rsidR="000B63FD" w:rsidRPr="00A34872"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sz w:val="16"/>
                <w:szCs w:val="16"/>
              </w:rPr>
              <w:t>Communicates high-level</w:t>
            </w:r>
            <w:r w:rsidRPr="00E628DD">
              <w:rPr>
                <w:rFonts w:eastAsiaTheme="minorHAnsi"/>
                <w:sz w:val="16"/>
                <w:szCs w:val="16"/>
              </w:rPr>
              <w:t xml:space="preserve"> issue resolution decisions</w:t>
            </w:r>
            <w:r w:rsidRPr="00E628DD">
              <w:rPr>
                <w:rFonts w:eastAsiaTheme="minorHAnsi"/>
                <w:sz w:val="16"/>
                <w:szCs w:val="16"/>
              </w:rPr>
              <w:br/>
            </w:r>
          </w:p>
          <w:p w:rsidR="000B63FD" w:rsidRPr="00E628D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sz w:val="16"/>
                <w:szCs w:val="16"/>
              </w:rPr>
            </w:pPr>
            <w:r w:rsidRPr="00E628DD">
              <w:rPr>
                <w:rFonts w:eastAsiaTheme="minorHAnsi"/>
                <w:sz w:val="16"/>
                <w:szCs w:val="16"/>
              </w:rPr>
              <w:t xml:space="preserve">Approves and/or delivers strategic project communications </w:t>
            </w:r>
            <w:r w:rsidRPr="00E628DD">
              <w:rPr>
                <w:rFonts w:eastAsiaTheme="minorHAnsi"/>
                <w:sz w:val="16"/>
                <w:szCs w:val="16"/>
              </w:rPr>
              <w:br/>
            </w:r>
          </w:p>
        </w:tc>
        <w:tc>
          <w:tcPr>
            <w:tcW w:w="1890" w:type="dxa"/>
          </w:tcPr>
          <w:p w:rsidR="000B63FD" w:rsidRPr="00874A99"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874A99">
              <w:rPr>
                <w:sz w:val="16"/>
                <w:szCs w:val="16"/>
              </w:rPr>
              <w:t>Joe Smith</w:t>
            </w:r>
          </w:p>
          <w:p w:rsidR="000B63FD" w:rsidRPr="00874A99"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874A99">
              <w:rPr>
                <w:sz w:val="16"/>
                <w:szCs w:val="16"/>
              </w:rPr>
              <w:t>Ann Walker</w:t>
            </w:r>
          </w:p>
          <w:p w:rsidR="000B63FD" w:rsidRPr="00A34872" w:rsidRDefault="000B63FD" w:rsidP="00930895">
            <w:pPr>
              <w:cnfStyle w:val="000000100000" w:firstRow="0" w:lastRow="0" w:firstColumn="0" w:lastColumn="0" w:oddVBand="0" w:evenVBand="0" w:oddHBand="1" w:evenHBand="0" w:firstRowFirstColumn="0" w:firstRowLastColumn="0" w:lastRowFirstColumn="0" w:lastRowLastColumn="0"/>
            </w:pPr>
            <w:r w:rsidRPr="00874A99">
              <w:rPr>
                <w:sz w:val="16"/>
                <w:szCs w:val="16"/>
              </w:rPr>
              <w:t>Rita Rogue</w:t>
            </w:r>
          </w:p>
        </w:tc>
      </w:tr>
      <w:tr w:rsidR="000B63FD" w:rsidTr="00930895">
        <w:tc>
          <w:tcPr>
            <w:cnfStyle w:val="001000000000" w:firstRow="0" w:lastRow="0" w:firstColumn="1" w:lastColumn="0" w:oddVBand="0" w:evenVBand="0" w:oddHBand="0" w:evenHBand="0" w:firstRowFirstColumn="0" w:firstRowLastColumn="0" w:lastRowFirstColumn="0" w:lastRowLastColumn="0"/>
            <w:tcW w:w="1572" w:type="dxa"/>
          </w:tcPr>
          <w:p w:rsidR="000B63FD" w:rsidRPr="00A34872" w:rsidRDefault="000B63FD" w:rsidP="00930895">
            <w:r>
              <w:t>Business Sponsor</w:t>
            </w:r>
          </w:p>
        </w:tc>
        <w:tc>
          <w:tcPr>
            <w:tcW w:w="1440" w:type="dxa"/>
          </w:tcPr>
          <w:p w:rsidR="000B63FD" w:rsidRPr="00227617"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sidRPr="00227617">
              <w:rPr>
                <w:sz w:val="16"/>
                <w:szCs w:val="16"/>
              </w:rPr>
              <w:t>The role of the Business Sponsor is to provide guidance and direction for key business strategies.  The Business Sponsor answers the business-driven question, "Why are we doing this?" and ensures that all stakeholders know and understand the answer.</w:t>
            </w:r>
          </w:p>
        </w:tc>
        <w:tc>
          <w:tcPr>
            <w:tcW w:w="2430" w:type="dxa"/>
          </w:tcPr>
          <w:p w:rsidR="000B63FD" w:rsidRPr="00E628D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sidRPr="00E628DD">
              <w:rPr>
                <w:sz w:val="16"/>
                <w:szCs w:val="16"/>
              </w:rPr>
              <w:t>Thorough understanding of Project Charter and Project Management Plan</w:t>
            </w:r>
          </w:p>
          <w:p w:rsidR="000B63FD" w:rsidRPr="00E628D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p>
          <w:p w:rsidR="000B63FD" w:rsidRPr="00E628D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sidRPr="00E628DD">
              <w:rPr>
                <w:sz w:val="16"/>
                <w:szCs w:val="16"/>
              </w:rPr>
              <w:t>Up-to-date Project Status</w:t>
            </w:r>
          </w:p>
          <w:p w:rsidR="000B63FD" w:rsidRPr="00E628D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p>
          <w:p w:rsidR="000B63FD" w:rsidRPr="00E628D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sidRPr="00E628DD">
              <w:rPr>
                <w:sz w:val="16"/>
                <w:szCs w:val="16"/>
              </w:rPr>
              <w:t>Project Risks and Responses</w:t>
            </w:r>
          </w:p>
          <w:p w:rsidR="000B63FD" w:rsidRPr="00E628D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p>
          <w:p w:rsidR="000B63FD" w:rsidRPr="00E628D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sidRPr="00E628DD">
              <w:rPr>
                <w:sz w:val="16"/>
                <w:szCs w:val="16"/>
              </w:rPr>
              <w:t>Project issues and obstacles</w:t>
            </w:r>
          </w:p>
          <w:p w:rsidR="000B63FD" w:rsidRPr="00E628D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p>
          <w:p w:rsidR="000B63FD" w:rsidRPr="00E628D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sidRPr="00E628DD">
              <w:rPr>
                <w:sz w:val="16"/>
                <w:szCs w:val="16"/>
              </w:rPr>
              <w:t>Sponsorship-specific communications tactics/techniques</w:t>
            </w:r>
          </w:p>
          <w:p w:rsidR="000B63F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p>
          <w:p w:rsidR="000B63FD" w:rsidRPr="00A34872" w:rsidRDefault="000B63FD" w:rsidP="00930895">
            <w:pPr>
              <w:cnfStyle w:val="000000000000" w:firstRow="0" w:lastRow="0" w:firstColumn="0" w:lastColumn="0" w:oddVBand="0" w:evenVBand="0" w:oddHBand="0" w:evenHBand="0" w:firstRowFirstColumn="0" w:firstRowLastColumn="0" w:lastRowFirstColumn="0" w:lastRowLastColumn="0"/>
            </w:pPr>
            <w:r w:rsidRPr="00B16284">
              <w:rPr>
                <w:sz w:val="16"/>
                <w:szCs w:val="16"/>
              </w:rPr>
              <w:t>Communications should be presented in summary format unless the Project Sponsor requests more detailed communications</w:t>
            </w:r>
          </w:p>
        </w:tc>
        <w:tc>
          <w:tcPr>
            <w:tcW w:w="2070" w:type="dxa"/>
          </w:tcPr>
          <w:p w:rsidR="000B63FD" w:rsidRDefault="000B63FD" w:rsidP="00930895">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sz w:val="16"/>
                <w:szCs w:val="16"/>
              </w:rPr>
              <w:t>Communicates the resolution of</w:t>
            </w:r>
            <w:r w:rsidRPr="00E628DD">
              <w:rPr>
                <w:rFonts w:eastAsiaTheme="minorHAnsi"/>
                <w:sz w:val="16"/>
                <w:szCs w:val="16"/>
              </w:rPr>
              <w:t xml:space="preserve">  business policy issues</w:t>
            </w:r>
            <w:r>
              <w:rPr>
                <w:rFonts w:eastAsiaTheme="minorHAnsi"/>
                <w:sz w:val="16"/>
                <w:szCs w:val="16"/>
              </w:rPr>
              <w:br/>
            </w:r>
          </w:p>
          <w:p w:rsidR="000B63FD" w:rsidRDefault="000B63FD" w:rsidP="00930895">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sz w:val="16"/>
                <w:szCs w:val="16"/>
              </w:rPr>
              <w:t>Communicates issues needing escalation and business decisions to executive levels</w:t>
            </w:r>
          </w:p>
          <w:p w:rsidR="000B63FD" w:rsidRPr="00E628DD" w:rsidRDefault="000B63FD" w:rsidP="00930895">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p w:rsidR="000B63FD" w:rsidRDefault="000B63FD" w:rsidP="00930895">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E628DD">
              <w:rPr>
                <w:rFonts w:eastAsiaTheme="minorHAnsi"/>
                <w:sz w:val="16"/>
                <w:szCs w:val="16"/>
              </w:rPr>
              <w:t xml:space="preserve">Provides input into issues resolution alternatives before they are brought to </w:t>
            </w:r>
            <w:r>
              <w:rPr>
                <w:rFonts w:eastAsiaTheme="minorHAnsi"/>
                <w:sz w:val="16"/>
                <w:szCs w:val="16"/>
              </w:rPr>
              <w:t>executive levels</w:t>
            </w:r>
          </w:p>
          <w:p w:rsidR="000B63FD" w:rsidRDefault="000B63FD" w:rsidP="0093089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E628DD">
              <w:rPr>
                <w:rFonts w:eastAsiaTheme="minorHAnsi"/>
                <w:sz w:val="16"/>
                <w:szCs w:val="16"/>
              </w:rPr>
              <w:t>Deliverables</w:t>
            </w:r>
          </w:p>
          <w:p w:rsidR="000B63FD" w:rsidRDefault="000B63FD" w:rsidP="0093089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p w:rsidR="000B63FD" w:rsidRPr="00E628D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Pr>
                <w:rFonts w:eastAsiaTheme="minorHAnsi"/>
                <w:sz w:val="16"/>
                <w:szCs w:val="16"/>
              </w:rPr>
              <w:t>Provides Agency communications resource</w:t>
            </w:r>
          </w:p>
        </w:tc>
        <w:tc>
          <w:tcPr>
            <w:tcW w:w="1890" w:type="dxa"/>
          </w:tcPr>
          <w:p w:rsidR="000B63FD" w:rsidRPr="00874A99"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sidRPr="00874A99">
              <w:rPr>
                <w:sz w:val="16"/>
                <w:szCs w:val="16"/>
              </w:rPr>
              <w:t>Joe Smith</w:t>
            </w:r>
          </w:p>
          <w:p w:rsidR="000B63FD" w:rsidRPr="00874A99"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sidRPr="00874A99">
              <w:rPr>
                <w:sz w:val="16"/>
                <w:szCs w:val="16"/>
              </w:rPr>
              <w:t>Carl Numenth</w:t>
            </w: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Default="000B63FD" w:rsidP="00930895">
            <w:pPr>
              <w:cnfStyle w:val="000000000000" w:firstRow="0" w:lastRow="0" w:firstColumn="0" w:lastColumn="0" w:oddVBand="0" w:evenVBand="0" w:oddHBand="0" w:evenHBand="0" w:firstRowFirstColumn="0" w:firstRowLastColumn="0" w:lastRowFirstColumn="0" w:lastRowLastColumn="0"/>
            </w:pPr>
          </w:p>
          <w:p w:rsidR="000B63FD" w:rsidRPr="00A34872" w:rsidRDefault="000B63FD" w:rsidP="00930895">
            <w:pPr>
              <w:cnfStyle w:val="000000000000" w:firstRow="0" w:lastRow="0" w:firstColumn="0" w:lastColumn="0" w:oddVBand="0" w:evenVBand="0" w:oddHBand="0" w:evenHBand="0" w:firstRowFirstColumn="0" w:firstRowLastColumn="0" w:lastRowFirstColumn="0" w:lastRowLastColumn="0"/>
            </w:pPr>
          </w:p>
        </w:tc>
      </w:tr>
      <w:tr w:rsidR="000B63FD" w:rsidTr="00930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rsidR="000B63FD" w:rsidRPr="00A34872" w:rsidRDefault="000B63FD" w:rsidP="00930895">
            <w:r>
              <w:t>Senior Project Director</w:t>
            </w:r>
          </w:p>
        </w:tc>
        <w:tc>
          <w:tcPr>
            <w:tcW w:w="1440" w:type="dxa"/>
          </w:tcPr>
          <w:p w:rsidR="000B63FD" w:rsidRPr="00227617"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227617">
              <w:rPr>
                <w:sz w:val="16"/>
                <w:szCs w:val="16"/>
              </w:rPr>
              <w:t xml:space="preserve">The </w:t>
            </w:r>
            <w:r>
              <w:rPr>
                <w:sz w:val="16"/>
                <w:szCs w:val="16"/>
              </w:rPr>
              <w:t>Senior Project Director</w:t>
            </w:r>
            <w:r w:rsidRPr="00227617">
              <w:rPr>
                <w:sz w:val="16"/>
                <w:szCs w:val="16"/>
              </w:rPr>
              <w:t xml:space="preserve"> owns and drives the solution delivery process.  </w:t>
            </w:r>
            <w:r>
              <w:rPr>
                <w:sz w:val="16"/>
                <w:szCs w:val="16"/>
              </w:rPr>
              <w:t>He/she</w:t>
            </w:r>
            <w:r w:rsidRPr="00227617">
              <w:rPr>
                <w:sz w:val="16"/>
                <w:szCs w:val="16"/>
              </w:rPr>
              <w:t xml:space="preserve"> mobilizes and uses the project team to complete the project successfully.  This role is responsible and accountable for </w:t>
            </w:r>
            <w:r w:rsidRPr="00227617">
              <w:rPr>
                <w:sz w:val="16"/>
                <w:szCs w:val="16"/>
              </w:rPr>
              <w:lastRenderedPageBreak/>
              <w:t>the overall planning, execution and control of the project</w:t>
            </w:r>
            <w:r>
              <w:rPr>
                <w:sz w:val="16"/>
                <w:szCs w:val="16"/>
              </w:rPr>
              <w:t>, including communication.</w:t>
            </w:r>
          </w:p>
        </w:tc>
        <w:tc>
          <w:tcPr>
            <w:tcW w:w="2430" w:type="dxa"/>
          </w:tcPr>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Business vision from Executive Sponsor</w:t>
            </w: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Immediate notice of business decisions, policy changes, etc. that could impact execution of the project</w:t>
            </w: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Status from project team leadership</w:t>
            </w: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p>
          <w:p w:rsidR="000B63FD" w:rsidRPr="00227617"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Communication initiatives, artifacts, review and </w:t>
            </w:r>
            <w:r>
              <w:rPr>
                <w:sz w:val="16"/>
                <w:szCs w:val="16"/>
              </w:rPr>
              <w:lastRenderedPageBreak/>
              <w:t>approval processes</w:t>
            </w:r>
          </w:p>
        </w:tc>
        <w:tc>
          <w:tcPr>
            <w:tcW w:w="2070" w:type="dxa"/>
          </w:tcPr>
          <w:p w:rsidR="000B63F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227617">
              <w:rPr>
                <w:rFonts w:eastAsiaTheme="minorHAnsi"/>
                <w:sz w:val="16"/>
                <w:szCs w:val="16"/>
              </w:rPr>
              <w:lastRenderedPageBreak/>
              <w:t xml:space="preserve">Oversees the implementation of the project on a daily </w:t>
            </w:r>
            <w:r>
              <w:rPr>
                <w:rFonts w:eastAsiaTheme="minorHAnsi"/>
                <w:sz w:val="16"/>
                <w:szCs w:val="16"/>
              </w:rPr>
              <w:t>basis, working with the project work stream leads (such as OCM Lead) to ensure consistent communication</w:t>
            </w:r>
          </w:p>
          <w:p w:rsidR="000B63F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p w:rsidR="000B63F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sz w:val="16"/>
                <w:szCs w:val="16"/>
              </w:rPr>
              <w:t>Responsible for clear, timely, documented, correct communication with project team and executive leadership</w:t>
            </w:r>
          </w:p>
          <w:p w:rsidR="000B63F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p w:rsidR="000B63FD" w:rsidRPr="00227617" w:rsidRDefault="000B63FD" w:rsidP="00930895">
            <w:pPr>
              <w:spacing w:after="60" w:line="276" w:lineRule="auto"/>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227617">
              <w:rPr>
                <w:sz w:val="16"/>
                <w:szCs w:val="16"/>
              </w:rPr>
              <w:t xml:space="preserve">Communicates project progress and directions to the project team and </w:t>
            </w:r>
            <w:r w:rsidRPr="00227617">
              <w:rPr>
                <w:sz w:val="16"/>
                <w:szCs w:val="16"/>
              </w:rPr>
              <w:lastRenderedPageBreak/>
              <w:t>Sponsors</w:t>
            </w:r>
          </w:p>
        </w:tc>
        <w:tc>
          <w:tcPr>
            <w:tcW w:w="1890" w:type="dxa"/>
          </w:tcPr>
          <w:p w:rsidR="000B63FD" w:rsidRPr="00874A99"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874A99">
              <w:rPr>
                <w:sz w:val="16"/>
                <w:szCs w:val="16"/>
              </w:rPr>
              <w:lastRenderedPageBreak/>
              <w:t>Sara Project</w:t>
            </w:r>
          </w:p>
        </w:tc>
      </w:tr>
      <w:tr w:rsidR="000B63FD" w:rsidTr="00930895">
        <w:tc>
          <w:tcPr>
            <w:cnfStyle w:val="001000000000" w:firstRow="0" w:lastRow="0" w:firstColumn="1" w:lastColumn="0" w:oddVBand="0" w:evenVBand="0" w:oddHBand="0" w:evenHBand="0" w:firstRowFirstColumn="0" w:firstRowLastColumn="0" w:lastRowFirstColumn="0" w:lastRowLastColumn="0"/>
            <w:tcW w:w="9402" w:type="dxa"/>
            <w:gridSpan w:val="5"/>
            <w:shd w:val="clear" w:color="auto" w:fill="00B050"/>
          </w:tcPr>
          <w:p w:rsidR="000B63FD" w:rsidRPr="00A34872" w:rsidRDefault="000B63FD" w:rsidP="00930895">
            <w:pPr>
              <w:jc w:val="center"/>
            </w:pPr>
            <w:r w:rsidRPr="00AF1F70">
              <w:rPr>
                <w:color w:val="auto"/>
              </w:rPr>
              <w:t>Non-Project Team Stakeholders</w:t>
            </w:r>
          </w:p>
        </w:tc>
      </w:tr>
      <w:tr w:rsidR="000B63FD" w:rsidTr="00930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rsidR="000B63FD" w:rsidRDefault="000B63FD" w:rsidP="00930895">
            <w:r>
              <w:t>Customer Service Representatives</w:t>
            </w:r>
          </w:p>
        </w:tc>
        <w:tc>
          <w:tcPr>
            <w:tcW w:w="1440" w:type="dxa"/>
          </w:tcPr>
          <w:p w:rsidR="000B63FD" w:rsidRPr="00227617"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Customer Service Representatives are responsible for efficient and accurately answering questions about the XXX program.</w:t>
            </w:r>
            <w:r w:rsidRPr="00227617">
              <w:rPr>
                <w:sz w:val="16"/>
                <w:szCs w:val="16"/>
              </w:rPr>
              <w:t xml:space="preserve"> </w:t>
            </w:r>
            <w:r>
              <w:rPr>
                <w:sz w:val="16"/>
                <w:szCs w:val="16"/>
              </w:rPr>
              <w:t xml:space="preserve"> They use the XXX system constantly and are evaluated on their speed of response to customer questions.</w:t>
            </w:r>
            <w:r w:rsidRPr="00227617">
              <w:rPr>
                <w:sz w:val="16"/>
                <w:szCs w:val="16"/>
              </w:rPr>
              <w:t xml:space="preserve"> </w:t>
            </w:r>
          </w:p>
        </w:tc>
        <w:tc>
          <w:tcPr>
            <w:tcW w:w="2430" w:type="dxa"/>
          </w:tcPr>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Project progress updates</w:t>
            </w: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Benefits of new system</w:t>
            </w: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System implementation dates</w:t>
            </w: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Training dates</w:t>
            </w: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p>
          <w:p w:rsidR="000B63F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Access to [Project Name] intranet site</w:t>
            </w:r>
          </w:p>
        </w:tc>
        <w:tc>
          <w:tcPr>
            <w:tcW w:w="2070" w:type="dxa"/>
          </w:tcPr>
          <w:p w:rsidR="000B63F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sz w:val="16"/>
                <w:szCs w:val="16"/>
              </w:rPr>
              <w:t>Participates in CSR focus groups and new system demonstrations.</w:t>
            </w:r>
          </w:p>
          <w:p w:rsidR="000B63F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p w:rsidR="000B63F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sz w:val="16"/>
                <w:szCs w:val="16"/>
              </w:rPr>
              <w:t>Provides feedback to project team members.</w:t>
            </w:r>
          </w:p>
          <w:p w:rsidR="000B63FD"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p w:rsidR="000B63FD" w:rsidRPr="00227617" w:rsidRDefault="000B63FD" w:rsidP="00930895">
            <w:pPr>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sz w:val="16"/>
                <w:szCs w:val="16"/>
              </w:rPr>
              <w:t>Reads communications and performs tasks accordingly.</w:t>
            </w:r>
          </w:p>
        </w:tc>
        <w:tc>
          <w:tcPr>
            <w:tcW w:w="1890" w:type="dxa"/>
          </w:tcPr>
          <w:p w:rsidR="000B63FD" w:rsidRPr="00317D8D" w:rsidRDefault="000B63FD" w:rsidP="00930895">
            <w:pPr>
              <w:cnfStyle w:val="000000100000" w:firstRow="0" w:lastRow="0" w:firstColumn="0" w:lastColumn="0" w:oddVBand="0" w:evenVBand="0" w:oddHBand="1" w:evenHBand="0" w:firstRowFirstColumn="0" w:firstRowLastColumn="0" w:lastRowFirstColumn="0" w:lastRowLastColumn="0"/>
              <w:rPr>
                <w:sz w:val="16"/>
                <w:szCs w:val="16"/>
              </w:rPr>
            </w:pPr>
            <w:r w:rsidRPr="00317D8D">
              <w:rPr>
                <w:sz w:val="16"/>
                <w:szCs w:val="16"/>
              </w:rPr>
              <w:t>Agency CSRs and Supervisors</w:t>
            </w:r>
          </w:p>
        </w:tc>
      </w:tr>
      <w:tr w:rsidR="000B63FD" w:rsidTr="00930895">
        <w:tc>
          <w:tcPr>
            <w:cnfStyle w:val="001000000000" w:firstRow="0" w:lastRow="0" w:firstColumn="1" w:lastColumn="0" w:oddVBand="0" w:evenVBand="0" w:oddHBand="0" w:evenHBand="0" w:firstRowFirstColumn="0" w:firstRowLastColumn="0" w:lastRowFirstColumn="0" w:lastRowLastColumn="0"/>
            <w:tcW w:w="1572" w:type="dxa"/>
          </w:tcPr>
          <w:p w:rsidR="000B63FD" w:rsidRDefault="000B63FD" w:rsidP="00930895">
            <w:r>
              <w:t>Claims Processors</w:t>
            </w:r>
          </w:p>
        </w:tc>
        <w:tc>
          <w:tcPr>
            <w:tcW w:w="1440" w:type="dxa"/>
          </w:tcPr>
          <w:p w:rsidR="000B63FD" w:rsidRPr="00227617"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Claims Processors are responsible for efficient and accurate program claims processing, including verification and validation of submitted information, determining eligibility, and processing payments.  This </w:t>
            </w:r>
            <w:r>
              <w:rPr>
                <w:sz w:val="16"/>
                <w:szCs w:val="16"/>
              </w:rPr>
              <w:lastRenderedPageBreak/>
              <w:t>group is responsible for and evaluated on speed and quality of data, which is entered in XXX system.</w:t>
            </w:r>
            <w:r w:rsidRPr="00227617">
              <w:rPr>
                <w:sz w:val="16"/>
                <w:szCs w:val="16"/>
              </w:rPr>
              <w:t xml:space="preserve"> </w:t>
            </w:r>
          </w:p>
        </w:tc>
        <w:tc>
          <w:tcPr>
            <w:tcW w:w="2430" w:type="dxa"/>
          </w:tcPr>
          <w:p w:rsidR="000B63F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Project progress updates</w:t>
            </w:r>
          </w:p>
          <w:p w:rsidR="000B63F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p>
          <w:p w:rsidR="000B63F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Benefits of new system</w:t>
            </w:r>
          </w:p>
          <w:p w:rsidR="000B63F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p>
          <w:p w:rsidR="000B63F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System implementation dates</w:t>
            </w:r>
          </w:p>
          <w:p w:rsidR="000B63F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p>
          <w:p w:rsidR="000B63F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Training dates</w:t>
            </w:r>
          </w:p>
          <w:p w:rsidR="000B63F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p>
          <w:p w:rsidR="000B63FD" w:rsidRDefault="000B63FD" w:rsidP="0093089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Access to </w:t>
            </w:r>
            <w:sdt>
              <w:sdtPr>
                <w:rPr>
                  <w:sz w:val="16"/>
                  <w:szCs w:val="16"/>
                </w:rPr>
                <w:alias w:val="Subject"/>
                <w:tag w:val=""/>
                <w:id w:val="307980156"/>
                <w:placeholder>
                  <w:docPart w:val="01ABDEBDEF294C51B55135287CDCC6F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rPr>
                <w:sz w:val="16"/>
                <w:szCs w:val="16"/>
              </w:rPr>
              <w:t xml:space="preserve"> intranet site</w:t>
            </w:r>
          </w:p>
        </w:tc>
        <w:tc>
          <w:tcPr>
            <w:tcW w:w="2070" w:type="dxa"/>
          </w:tcPr>
          <w:p w:rsidR="000B63FD" w:rsidRDefault="000B63FD" w:rsidP="00930895">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sz w:val="16"/>
                <w:szCs w:val="16"/>
              </w:rPr>
              <w:t>Participates in Claims Processor focus groups and new system demonstrations.</w:t>
            </w:r>
          </w:p>
          <w:p w:rsidR="000B63FD" w:rsidRDefault="000B63FD" w:rsidP="00930895">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p w:rsidR="000B63FD" w:rsidRDefault="000B63FD" w:rsidP="00930895">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sz w:val="16"/>
                <w:szCs w:val="16"/>
              </w:rPr>
              <w:t xml:space="preserve">Provides feedback to project team members. </w:t>
            </w:r>
          </w:p>
          <w:p w:rsidR="000B63FD" w:rsidRDefault="000B63FD" w:rsidP="00930895">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p w:rsidR="000B63FD" w:rsidRPr="00227617" w:rsidRDefault="000B63FD" w:rsidP="00930895">
            <w:pPr>
              <w:spacing w:after="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sz w:val="16"/>
                <w:szCs w:val="16"/>
              </w:rPr>
              <w:t>Reads communications and performs tasks accordingly.</w:t>
            </w:r>
          </w:p>
        </w:tc>
        <w:tc>
          <w:tcPr>
            <w:tcW w:w="1890" w:type="dxa"/>
          </w:tcPr>
          <w:p w:rsidR="000B63FD" w:rsidRPr="00317D8D" w:rsidRDefault="000B63FD" w:rsidP="00930895">
            <w:pPr>
              <w:keepNext/>
              <w:cnfStyle w:val="000000000000" w:firstRow="0" w:lastRow="0" w:firstColumn="0" w:lastColumn="0" w:oddVBand="0" w:evenVBand="0" w:oddHBand="0" w:evenHBand="0" w:firstRowFirstColumn="0" w:firstRowLastColumn="0" w:lastRowFirstColumn="0" w:lastRowLastColumn="0"/>
              <w:rPr>
                <w:sz w:val="16"/>
                <w:szCs w:val="16"/>
              </w:rPr>
            </w:pPr>
            <w:r w:rsidRPr="00317D8D">
              <w:rPr>
                <w:sz w:val="16"/>
                <w:szCs w:val="16"/>
              </w:rPr>
              <w:t xml:space="preserve">Agency </w:t>
            </w:r>
            <w:r>
              <w:rPr>
                <w:sz w:val="16"/>
                <w:szCs w:val="16"/>
              </w:rPr>
              <w:t>Claims Processors</w:t>
            </w:r>
            <w:r w:rsidRPr="00317D8D">
              <w:rPr>
                <w:sz w:val="16"/>
                <w:szCs w:val="16"/>
              </w:rPr>
              <w:t xml:space="preserve"> and Supervisors</w:t>
            </w:r>
          </w:p>
        </w:tc>
      </w:tr>
    </w:tbl>
    <w:p w:rsidR="000B63FD" w:rsidRPr="000B63FD" w:rsidRDefault="00930895" w:rsidP="00930895">
      <w:pPr>
        <w:pStyle w:val="Caption"/>
      </w:pPr>
      <w:bookmarkStart w:id="11" w:name="_Toc444023607"/>
      <w:r>
        <w:t xml:space="preserve">Table </w:t>
      </w:r>
      <w:fldSimple w:instr=" SEQ Table \* ARABIC ">
        <w:r>
          <w:rPr>
            <w:noProof/>
          </w:rPr>
          <w:t>1</w:t>
        </w:r>
      </w:fldSimple>
      <w:r>
        <w:t>: Sample stakeholder communications requirements</w:t>
      </w:r>
      <w:bookmarkEnd w:id="11"/>
    </w:p>
    <w:p w:rsidR="000B63FD" w:rsidRDefault="000B63FD" w:rsidP="000B63FD">
      <w:pPr>
        <w:pStyle w:val="Heading1"/>
      </w:pPr>
      <w:bookmarkStart w:id="12" w:name="_Toc444244534"/>
      <w:r>
        <w:t>Communications Assessment &amp; Analysis</w:t>
      </w:r>
      <w:bookmarkEnd w:id="12"/>
    </w:p>
    <w:p w:rsidR="000A1DC2" w:rsidRPr="00A478BA" w:rsidRDefault="000B63FD" w:rsidP="000B63FD">
      <w:pPr>
        <w:rPr>
          <w:rFonts w:asciiTheme="minorHAnsi" w:hAnsiTheme="minorHAnsi"/>
          <w:color w:val="0000CC"/>
        </w:rPr>
      </w:pPr>
      <w:r w:rsidRPr="00A478BA">
        <w:rPr>
          <w:rFonts w:asciiTheme="minorHAnsi" w:hAnsiTheme="minorHAnsi"/>
          <w:color w:val="0000CC"/>
        </w:rPr>
        <w:t xml:space="preserve">The purpose of this step is to gather data about the effectiveness of the Agency’s existing communications, the existing communication flow, and what infrastructure the Agency has in place to support communication planning and delivery. </w:t>
      </w:r>
    </w:p>
    <w:p w:rsidR="000B63FD" w:rsidRPr="00A478BA" w:rsidRDefault="000B63FD" w:rsidP="000B63FD">
      <w:pPr>
        <w:rPr>
          <w:rFonts w:asciiTheme="minorHAnsi" w:hAnsiTheme="minorHAnsi"/>
          <w:color w:val="0000CC"/>
        </w:rPr>
      </w:pPr>
      <w:r w:rsidRPr="00A478BA">
        <w:rPr>
          <w:rFonts w:asciiTheme="minorHAnsi" w:hAnsiTheme="minorHAnsi"/>
          <w:color w:val="0000CC"/>
        </w:rPr>
        <w:t xml:space="preserve">   </w:t>
      </w:r>
    </w:p>
    <w:p w:rsidR="000B63FD" w:rsidRPr="00A478BA" w:rsidRDefault="000B63FD" w:rsidP="000A1DC2">
      <w:pPr>
        <w:pStyle w:val="CommentText"/>
        <w:spacing w:line="360" w:lineRule="auto"/>
        <w:rPr>
          <w:rFonts w:asciiTheme="minorHAnsi" w:hAnsiTheme="minorHAnsi"/>
          <w:color w:val="0000CC"/>
          <w:sz w:val="22"/>
          <w:szCs w:val="24"/>
        </w:rPr>
      </w:pPr>
      <w:r w:rsidRPr="00A478BA">
        <w:rPr>
          <w:rFonts w:asciiTheme="minorHAnsi" w:hAnsiTheme="minorHAnsi"/>
          <w:color w:val="0000CC"/>
          <w:sz w:val="22"/>
          <w:szCs w:val="24"/>
        </w:rPr>
        <w:t>Existing communications are documented in the Communications Matrix (Appendix A).  The project team can then use this analysis to determine whether or not to use existing communication vehicles for project-related communications.  As the project progresses, new communication vehicles related to the project itself will be added to the Communications Matrix and, eventually, to the Project Schedule.</w:t>
      </w:r>
    </w:p>
    <w:p w:rsidR="000B63FD" w:rsidRDefault="000B63FD" w:rsidP="000B63FD">
      <w:pPr>
        <w:pStyle w:val="Heading1"/>
      </w:pPr>
      <w:bookmarkStart w:id="13" w:name="_Toc444244535"/>
      <w:r>
        <w:t>Communications Matrix</w:t>
      </w:r>
      <w:bookmarkEnd w:id="13"/>
    </w:p>
    <w:p w:rsidR="000B63FD" w:rsidRPr="00A478BA" w:rsidRDefault="000B63FD" w:rsidP="000B63FD">
      <w:pPr>
        <w:rPr>
          <w:rFonts w:asciiTheme="minorHAnsi" w:hAnsiTheme="minorHAnsi"/>
          <w:color w:val="0000CC"/>
          <w:szCs w:val="24"/>
        </w:rPr>
      </w:pPr>
      <w:r w:rsidRPr="00A478BA">
        <w:rPr>
          <w:rFonts w:asciiTheme="minorHAnsi" w:hAnsiTheme="minorHAnsi"/>
          <w:color w:val="0000CC"/>
          <w:szCs w:val="24"/>
        </w:rPr>
        <w:t xml:space="preserve">The Communications Matrix provides structure to identify all types of communications:  Project Team, Stakeholder, Recurring and Triggered.  It is recommended that the matrix begin with Project Team communication items followed by Stakeholder communication items.  As unanticipated or anticipated trigger events occur, the communication response should be added to the matrix.  </w:t>
      </w:r>
    </w:p>
    <w:p w:rsidR="000B63FD" w:rsidRDefault="000B63FD" w:rsidP="000B63FD">
      <w:pPr>
        <w:pStyle w:val="CommentText"/>
        <w:rPr>
          <w:color w:val="008000"/>
          <w:sz w:val="24"/>
          <w:szCs w:val="24"/>
        </w:rPr>
      </w:pPr>
    </w:p>
    <w:p w:rsidR="000B63FD" w:rsidRDefault="000B63FD" w:rsidP="000A1DC2">
      <w:r>
        <w:t xml:space="preserve">The </w:t>
      </w:r>
      <w:sdt>
        <w:sdtPr>
          <w:alias w:val="Subject"/>
          <w:tag w:val=""/>
          <w:id w:val="-150208325"/>
          <w:placeholder>
            <w:docPart w:val="56624149BDA0438B92C51395AF450881"/>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Communication Management Plan includes an assessment and analysis of the Agency’s existing communications that impact the project’s stakeholder populations.  The result of this assessment and analysis is recorded in the </w:t>
      </w:r>
      <w:r>
        <w:rPr>
          <w:b/>
          <w:i/>
        </w:rPr>
        <w:t xml:space="preserve">Communication Matrix </w:t>
      </w:r>
      <w:r>
        <w:t xml:space="preserve">(Appendix A), along with a numerical rating of the effectiveness of each communication item based on </w:t>
      </w:r>
      <w:r>
        <w:lastRenderedPageBreak/>
        <w:t xml:space="preserve">feedback from Agency personnel.  This rating allows the </w:t>
      </w:r>
      <w:sdt>
        <w:sdtPr>
          <w:alias w:val="Subject"/>
          <w:tag w:val=""/>
          <w:id w:val="-329607188"/>
          <w:placeholder>
            <w:docPart w:val="04F13253D5D340F19CCB0A06377E2E3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project team to take advantage of existing Agency communication vehicles for project-related communication.  </w:t>
      </w:r>
    </w:p>
    <w:p w:rsidR="000B63FD" w:rsidRPr="000A1DC2" w:rsidRDefault="000B63FD" w:rsidP="000B63FD">
      <w:pPr>
        <w:pStyle w:val="CommentText"/>
        <w:rPr>
          <w:rFonts w:asciiTheme="minorHAnsi" w:hAnsiTheme="minorHAnsi"/>
          <w:sz w:val="22"/>
          <w:szCs w:val="24"/>
        </w:rPr>
      </w:pPr>
    </w:p>
    <w:p w:rsidR="000B63FD" w:rsidRPr="00A478BA" w:rsidRDefault="000B63FD" w:rsidP="000B63FD">
      <w:pPr>
        <w:rPr>
          <w:rFonts w:asciiTheme="minorHAnsi" w:hAnsiTheme="minorHAnsi"/>
          <w:color w:val="0000CC"/>
        </w:rPr>
      </w:pPr>
      <w:r w:rsidRPr="00A478BA">
        <w:rPr>
          <w:rFonts w:asciiTheme="minorHAnsi" w:hAnsiTheme="minorHAnsi"/>
          <w:color w:val="0000CC"/>
        </w:rPr>
        <w:t>Once the existing communication deliverables have all been documented and evaluated, analyze the results using the following questions:</w:t>
      </w:r>
    </w:p>
    <w:p w:rsidR="000B63FD" w:rsidRPr="00A478BA" w:rsidRDefault="000B63FD" w:rsidP="000A1DC2">
      <w:pPr>
        <w:pStyle w:val="ListParagraph"/>
        <w:numPr>
          <w:ilvl w:val="0"/>
          <w:numId w:val="5"/>
        </w:numPr>
        <w:spacing w:after="240"/>
        <w:rPr>
          <w:rFonts w:asciiTheme="minorHAnsi" w:hAnsiTheme="minorHAnsi"/>
          <w:color w:val="0000CC"/>
          <w:sz w:val="22"/>
        </w:rPr>
      </w:pPr>
      <w:r w:rsidRPr="00A478BA">
        <w:rPr>
          <w:rFonts w:asciiTheme="minorHAnsi" w:hAnsiTheme="minorHAnsi"/>
          <w:color w:val="0000CC"/>
          <w:sz w:val="22"/>
        </w:rPr>
        <w:t>Is the information clearly communicated?  Written without slang and at a level that employees can understand (i.e., not overly technical or complicated)?</w:t>
      </w:r>
    </w:p>
    <w:p w:rsidR="000B63FD" w:rsidRPr="00A478BA" w:rsidRDefault="000B63FD" w:rsidP="000A1DC2">
      <w:pPr>
        <w:pStyle w:val="ListParagraph"/>
        <w:numPr>
          <w:ilvl w:val="0"/>
          <w:numId w:val="5"/>
        </w:numPr>
        <w:spacing w:after="240"/>
        <w:rPr>
          <w:rFonts w:asciiTheme="minorHAnsi" w:hAnsiTheme="minorHAnsi"/>
          <w:color w:val="0000CC"/>
          <w:sz w:val="22"/>
        </w:rPr>
      </w:pPr>
      <w:r w:rsidRPr="00A478BA">
        <w:rPr>
          <w:rFonts w:asciiTheme="minorHAnsi" w:hAnsiTheme="minorHAnsi"/>
          <w:color w:val="0000CC"/>
          <w:sz w:val="22"/>
        </w:rPr>
        <w:t>Is the information delivered on a schedule that makes sense?  Do communications come too far in advance, too late for action, too sporadically, etc.?</w:t>
      </w:r>
    </w:p>
    <w:p w:rsidR="000B63FD" w:rsidRPr="00A478BA" w:rsidRDefault="000B63FD" w:rsidP="000A1DC2">
      <w:pPr>
        <w:pStyle w:val="ListParagraph"/>
        <w:numPr>
          <w:ilvl w:val="0"/>
          <w:numId w:val="5"/>
        </w:numPr>
        <w:spacing w:after="240"/>
        <w:rPr>
          <w:rFonts w:asciiTheme="minorHAnsi" w:hAnsiTheme="minorHAnsi"/>
          <w:color w:val="0000CC"/>
          <w:sz w:val="22"/>
        </w:rPr>
      </w:pPr>
      <w:r w:rsidRPr="00A478BA">
        <w:rPr>
          <w:rFonts w:asciiTheme="minorHAnsi" w:hAnsiTheme="minorHAnsi"/>
          <w:color w:val="0000CC"/>
          <w:sz w:val="22"/>
        </w:rPr>
        <w:t>Is the communication item concise and its purpose clear?  Is the information unnecessarily wordy?  Is it written with the employee’s needs and perspective in mind?  Is the action the employees need to take clearly outlined?</w:t>
      </w:r>
    </w:p>
    <w:p w:rsidR="000B63FD" w:rsidRDefault="000B63FD" w:rsidP="000B63FD">
      <w:pPr>
        <w:pStyle w:val="CommentText"/>
        <w:rPr>
          <w:sz w:val="24"/>
          <w:szCs w:val="24"/>
        </w:rPr>
      </w:pPr>
    </w:p>
    <w:p w:rsidR="000B63FD" w:rsidRDefault="000B63FD" w:rsidP="000A1DC2">
      <w:pPr>
        <w:pStyle w:val="Caption"/>
      </w:pPr>
      <w:r>
        <w:rPr>
          <w:szCs w:val="24"/>
        </w:rPr>
        <w:t xml:space="preserve">The analysis of </w:t>
      </w:r>
      <w:sdt>
        <w:sdtPr>
          <w:rPr>
            <w:szCs w:val="24"/>
          </w:rPr>
          <w:alias w:val="Company"/>
          <w:tag w:val=""/>
          <w:id w:val="-1289585395"/>
          <w:placeholder>
            <w:docPart w:val="57B080168C924CB9AE3676461BEED02C"/>
          </w:placeholder>
          <w:showingPlcHdr/>
          <w:dataBinding w:prefixMappings="xmlns:ns0='http://schemas.openxmlformats.org/officeDocument/2006/extended-properties' " w:xpath="/ns0:Properties[1]/ns0:Company[1]" w:storeItemID="{6668398D-A668-4E3E-A5EB-62B293D839F1}"/>
          <w:text/>
        </w:sdtPr>
        <w:sdtEndPr/>
        <w:sdtContent>
          <w:r w:rsidRPr="006046FB">
            <w:rPr>
              <w:rStyle w:val="PlaceholderText"/>
            </w:rPr>
            <w:t>[Company]</w:t>
          </w:r>
        </w:sdtContent>
      </w:sdt>
      <w:r>
        <w:rPr>
          <w:szCs w:val="24"/>
        </w:rPr>
        <w:t xml:space="preserve"> communications found that </w:t>
      </w:r>
      <w:r>
        <w:t>communications are delivered mainly orally and are undocumented.  This causes some confusion in the employee population since word-of-mouth is the least effective means of delivering messages.  Since there is no one person dedicated to ensuring Agency-wide communication effectiveness, most of the information the employee base needs to be successful is left to Agency leadership to “trickle down” through the management/supervisory level.  Often these leaders, managers and supervisors forget to share the information or fail to provide context for the message</w:t>
      </w:r>
      <w:r w:rsidRPr="00B04FE7">
        <w:t xml:space="preserve"> </w:t>
      </w:r>
      <w:r>
        <w:t xml:space="preserve">due to their own workloads.  </w:t>
      </w:r>
    </w:p>
    <w:p w:rsidR="000B63FD" w:rsidRDefault="000B63FD" w:rsidP="000B63FD">
      <w:pPr>
        <w:rPr>
          <w:sz w:val="24"/>
        </w:rPr>
      </w:pPr>
    </w:p>
    <w:p w:rsidR="000B63FD" w:rsidRDefault="000B63FD" w:rsidP="000A1DC2">
      <w:r>
        <w:t xml:space="preserve">To help the Agency’s leaders disseminate information about the project more effectively, the </w:t>
      </w:r>
      <w:sdt>
        <w:sdtPr>
          <w:alias w:val="Subject"/>
          <w:tag w:val=""/>
          <w:id w:val="-1301449934"/>
          <w:placeholder>
            <w:docPart w:val="F5E9B9031F8A4BBC8B71B26506A87E9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Project Director or Organizational Change Management (OCM) team lead will ensure careful documentation of all meetings and be responsible for editing and ensuring consistency in project communication.  They will also provide leader talking points for critical updates to Agency employees regarding project progress.</w:t>
      </w:r>
    </w:p>
    <w:p w:rsidR="000B63FD" w:rsidRDefault="000B63FD" w:rsidP="000B63FD">
      <w:pPr>
        <w:pStyle w:val="CommentText"/>
        <w:rPr>
          <w:sz w:val="24"/>
        </w:rPr>
      </w:pPr>
    </w:p>
    <w:p w:rsidR="000B63FD" w:rsidRDefault="000B63FD" w:rsidP="000A1DC2">
      <w:r>
        <w:t xml:space="preserve">The analysis of current Agency communications also found that both Agency leader meetings and the Agency’s intranet site were the most effective as delivery vehicles for disseminating messages that invite positive action and behavior.  The </w:t>
      </w:r>
      <w:sdt>
        <w:sdtPr>
          <w:alias w:val="Subject"/>
          <w:tag w:val=""/>
          <w:id w:val="-1066881939"/>
          <w:placeholder>
            <w:docPart w:val="FDF5B930810F4ECC8685BCAD147B891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will take advantage of these methods to disseminate project-related information.</w:t>
      </w:r>
    </w:p>
    <w:p w:rsidR="000B63FD" w:rsidRDefault="000B63FD" w:rsidP="000B63FD">
      <w:pPr>
        <w:pStyle w:val="CommentText"/>
        <w:rPr>
          <w:sz w:val="24"/>
          <w:szCs w:val="24"/>
        </w:rPr>
      </w:pPr>
    </w:p>
    <w:p w:rsidR="000B63FD" w:rsidRDefault="000B63FD" w:rsidP="000A1DC2">
      <w:r>
        <w:t xml:space="preserve">The </w:t>
      </w:r>
      <w:sdt>
        <w:sdtPr>
          <w:alias w:val="Subject"/>
          <w:tag w:val=""/>
          <w:id w:val="1816521546"/>
          <w:placeholder>
            <w:docPart w:val="D61A64CB8A4A42C28B86B5A2093429D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communication needs will also require development of new communication vehicles to ensure that critical project-related messaging reaches the appropriate </w:t>
      </w:r>
      <w:r>
        <w:lastRenderedPageBreak/>
        <w:t>stakeholder groups.  As the project identifies and creates these vehicles, they will be added to the Communication Matrix (Appendix A).</w:t>
      </w:r>
    </w:p>
    <w:p w:rsidR="00930895" w:rsidRDefault="00930895" w:rsidP="00930895">
      <w:pPr>
        <w:pStyle w:val="Heading1"/>
      </w:pPr>
      <w:bookmarkStart w:id="14" w:name="_Toc444244536"/>
      <w:r>
        <w:t>Communications Design</w:t>
      </w:r>
      <w:bookmarkEnd w:id="14"/>
    </w:p>
    <w:p w:rsidR="00930895" w:rsidRPr="00A478BA" w:rsidRDefault="00930895" w:rsidP="00930895">
      <w:pPr>
        <w:rPr>
          <w:rFonts w:asciiTheme="minorHAnsi" w:hAnsiTheme="minorHAnsi"/>
          <w:color w:val="0000CC"/>
        </w:rPr>
      </w:pPr>
      <w:r w:rsidRPr="00A478BA">
        <w:rPr>
          <w:rFonts w:asciiTheme="minorHAnsi" w:hAnsiTheme="minorHAnsi"/>
          <w:color w:val="0000CC"/>
        </w:rPr>
        <w:t xml:space="preserve">After concluding the assessment and analysis, the data gathered is used to populate the </w:t>
      </w:r>
      <w:r w:rsidRPr="00A478BA">
        <w:rPr>
          <w:rFonts w:asciiTheme="minorHAnsi" w:hAnsiTheme="minorHAnsi"/>
          <w:b/>
          <w:i/>
          <w:color w:val="0000CC"/>
        </w:rPr>
        <w:t xml:space="preserve">Communication Matrix </w:t>
      </w:r>
      <w:r w:rsidRPr="00A478BA">
        <w:rPr>
          <w:rFonts w:asciiTheme="minorHAnsi" w:hAnsiTheme="minorHAnsi"/>
          <w:color w:val="0000CC"/>
        </w:rPr>
        <w:t xml:space="preserve">(Appendix A).  In this step, the Project Director or OCM team lead will identify the project’s communication needs, create Agency ownership for the messaging, and add communication deliverables to the Communication Matrix.  </w:t>
      </w:r>
    </w:p>
    <w:p w:rsidR="00930895" w:rsidRPr="00A478BA" w:rsidRDefault="00930895" w:rsidP="00930895">
      <w:pPr>
        <w:rPr>
          <w:rFonts w:asciiTheme="minorHAnsi" w:hAnsiTheme="minorHAnsi"/>
          <w:color w:val="0000CC"/>
          <w:sz w:val="20"/>
        </w:rPr>
      </w:pPr>
    </w:p>
    <w:p w:rsidR="00930895" w:rsidRPr="00A478BA" w:rsidRDefault="00930895" w:rsidP="00930895">
      <w:pPr>
        <w:rPr>
          <w:rFonts w:asciiTheme="minorHAnsi" w:hAnsiTheme="minorHAnsi"/>
          <w:color w:val="0000CC"/>
        </w:rPr>
      </w:pPr>
      <w:r w:rsidRPr="00A478BA">
        <w:rPr>
          <w:rFonts w:asciiTheme="minorHAnsi" w:hAnsiTheme="minorHAnsi"/>
          <w:color w:val="0000CC"/>
        </w:rPr>
        <w:t>There are two broad stakeholder groups and two categories of communication in any project:</w:t>
      </w:r>
    </w:p>
    <w:p w:rsidR="00930895" w:rsidRPr="00A478BA" w:rsidRDefault="00930895" w:rsidP="00930895">
      <w:pPr>
        <w:pStyle w:val="ListParagraph"/>
        <w:numPr>
          <w:ilvl w:val="0"/>
          <w:numId w:val="6"/>
        </w:numPr>
        <w:rPr>
          <w:rFonts w:asciiTheme="minorHAnsi" w:hAnsiTheme="minorHAnsi"/>
          <w:color w:val="0000CC"/>
          <w:sz w:val="22"/>
        </w:rPr>
      </w:pPr>
      <w:r w:rsidRPr="00A478BA">
        <w:rPr>
          <w:rFonts w:asciiTheme="minorHAnsi" w:hAnsiTheme="minorHAnsi"/>
          <w:color w:val="0000CC"/>
          <w:sz w:val="22"/>
        </w:rPr>
        <w:t xml:space="preserve">Project Team Communications </w:t>
      </w:r>
    </w:p>
    <w:p w:rsidR="00930895" w:rsidRPr="00A478BA" w:rsidRDefault="00930895" w:rsidP="00930895">
      <w:pPr>
        <w:pStyle w:val="ListParagraph"/>
        <w:numPr>
          <w:ilvl w:val="0"/>
          <w:numId w:val="6"/>
        </w:numPr>
        <w:rPr>
          <w:rFonts w:asciiTheme="minorHAnsi" w:hAnsiTheme="minorHAnsi"/>
          <w:color w:val="0000CC"/>
          <w:sz w:val="22"/>
        </w:rPr>
      </w:pPr>
      <w:r w:rsidRPr="00A478BA">
        <w:rPr>
          <w:rFonts w:asciiTheme="minorHAnsi" w:hAnsiTheme="minorHAnsi"/>
          <w:color w:val="0000CC"/>
          <w:sz w:val="22"/>
        </w:rPr>
        <w:t xml:space="preserve">Stakeholder Communications </w:t>
      </w:r>
    </w:p>
    <w:p w:rsidR="00930895" w:rsidRPr="00A478BA" w:rsidRDefault="00930895" w:rsidP="00930895">
      <w:pPr>
        <w:pStyle w:val="ListParagraph"/>
        <w:numPr>
          <w:ilvl w:val="0"/>
          <w:numId w:val="6"/>
        </w:numPr>
        <w:rPr>
          <w:rFonts w:asciiTheme="minorHAnsi" w:hAnsiTheme="minorHAnsi"/>
          <w:color w:val="0000CC"/>
          <w:sz w:val="22"/>
        </w:rPr>
      </w:pPr>
      <w:r w:rsidRPr="00A478BA">
        <w:rPr>
          <w:rFonts w:asciiTheme="minorHAnsi" w:hAnsiTheme="minorHAnsi"/>
          <w:color w:val="0000CC"/>
          <w:sz w:val="22"/>
        </w:rPr>
        <w:t>Recurring Communications which are regularly-scheduled and generally provide updates and status on project activity</w:t>
      </w:r>
    </w:p>
    <w:p w:rsidR="00930895" w:rsidRPr="00A478BA" w:rsidRDefault="00930895" w:rsidP="00930895">
      <w:pPr>
        <w:pStyle w:val="ListParagraph"/>
        <w:numPr>
          <w:ilvl w:val="0"/>
          <w:numId w:val="6"/>
        </w:numPr>
        <w:rPr>
          <w:rFonts w:asciiTheme="minorHAnsi" w:hAnsiTheme="minorHAnsi"/>
          <w:color w:val="0000CC"/>
          <w:sz w:val="22"/>
        </w:rPr>
      </w:pPr>
      <w:r w:rsidRPr="00A478BA">
        <w:rPr>
          <w:rFonts w:asciiTheme="minorHAnsi" w:hAnsiTheme="minorHAnsi"/>
          <w:color w:val="0000CC"/>
          <w:sz w:val="22"/>
        </w:rPr>
        <w:t>Triggered Communications which are created when certain events occur.  These trigger events can be anticipated (e.g., milestone dates met) or unanticipated (e.g., project delays caused by changing legislation).  The anticipated trigger events are entered into the Communication Matrix.  Unanticipated trigger events are only added to the Communication Matrix after the communication response has been delivered for project documentation purposes.</w:t>
      </w:r>
    </w:p>
    <w:p w:rsidR="00930895" w:rsidRPr="00A478BA" w:rsidRDefault="00930895" w:rsidP="00930895">
      <w:pPr>
        <w:pStyle w:val="ListParagraph"/>
        <w:rPr>
          <w:rFonts w:asciiTheme="minorHAnsi" w:hAnsiTheme="minorHAnsi"/>
          <w:color w:val="0000CC"/>
          <w:sz w:val="22"/>
        </w:rPr>
      </w:pPr>
    </w:p>
    <w:p w:rsidR="00930895" w:rsidRPr="00A478BA" w:rsidRDefault="00930895" w:rsidP="00930895">
      <w:pPr>
        <w:rPr>
          <w:rFonts w:asciiTheme="minorHAnsi" w:hAnsiTheme="minorHAnsi"/>
          <w:color w:val="0000CC"/>
        </w:rPr>
      </w:pPr>
      <w:r w:rsidRPr="00A478BA">
        <w:rPr>
          <w:rFonts w:asciiTheme="minorHAnsi" w:hAnsiTheme="minorHAnsi"/>
          <w:color w:val="0000CC"/>
        </w:rPr>
        <w:t xml:space="preserve">Thoroughly considering the messages the project needs to deliver over the course of the project life cycle, the stakeholder groups’ needs for information, and ensuring consistency in messages delivered via training and change management initiatives is critical to reducing confusion, non-productive tasks/activities, and resistance to change.  </w:t>
      </w:r>
    </w:p>
    <w:p w:rsidR="00930895" w:rsidRDefault="00930895" w:rsidP="00930895">
      <w:pPr>
        <w:rPr>
          <w:sz w:val="24"/>
        </w:rPr>
      </w:pPr>
    </w:p>
    <w:p w:rsidR="00930895" w:rsidRDefault="00930895" w:rsidP="000A1DC2">
      <w:r>
        <w:t xml:space="preserve">The Communication Matrix for </w:t>
      </w:r>
      <w:sdt>
        <w:sdtPr>
          <w:alias w:val="Subject"/>
          <w:tag w:val=""/>
          <w:id w:val="2138140134"/>
          <w:placeholder>
            <w:docPart w:val="A480E08FD609401BB306AD7FB7637FC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(Appendix A) includes a solid structure for project team communication, as well as a framework for non-project team stakeholder communications.</w:t>
      </w:r>
    </w:p>
    <w:p w:rsidR="00930895" w:rsidRDefault="00930895" w:rsidP="00930895">
      <w:pPr>
        <w:pStyle w:val="Heading2"/>
      </w:pPr>
      <w:bookmarkStart w:id="15" w:name="_Toc444244537"/>
      <w:r>
        <w:t>Project Team Communication Design</w:t>
      </w:r>
      <w:bookmarkEnd w:id="15"/>
    </w:p>
    <w:p w:rsidR="00930895" w:rsidRPr="00A478BA" w:rsidRDefault="00930895" w:rsidP="00930895">
      <w:pPr>
        <w:rPr>
          <w:color w:val="0000CC"/>
        </w:rPr>
      </w:pPr>
      <w:r w:rsidRPr="00A478BA">
        <w:rPr>
          <w:color w:val="0000CC"/>
        </w:rPr>
        <w:t xml:space="preserve">The Project Director is responsible for the smooth, efficient execution of any project.  Key to his or her ability to ensure timeliness and quality before, during and after a project is effective and planned project communications.  The Project Director sets the guidelines and “rules” for project communications.  These guidelines could include directions for how/when </w:t>
      </w:r>
      <w:r w:rsidRPr="00A478BA">
        <w:rPr>
          <w:color w:val="0000CC"/>
        </w:rPr>
        <w:lastRenderedPageBreak/>
        <w:t>to report status, the process to escalate risks and/or questions for project leadership consideration, meeting rules such as requiring agendas and meeting minutes, the approval process for non-project team stakeholder communications, etc.</w:t>
      </w:r>
    </w:p>
    <w:p w:rsidR="00930895" w:rsidRPr="00A478BA" w:rsidRDefault="00930895" w:rsidP="00930895">
      <w:pPr>
        <w:rPr>
          <w:color w:val="0000CC"/>
        </w:rPr>
      </w:pPr>
    </w:p>
    <w:p w:rsidR="00930895" w:rsidRPr="000A1DC2" w:rsidRDefault="00930895" w:rsidP="00930895">
      <w:pPr>
        <w:rPr>
          <w:color w:val="008000"/>
        </w:rPr>
      </w:pPr>
      <w:r w:rsidRPr="00A478BA">
        <w:rPr>
          <w:color w:val="0000CC"/>
        </w:rPr>
        <w:t xml:space="preserve">It is important for the Project Director to fully understand the communication needs of the project team stakeholders, including the Project Steering Committee (PSC).  The Project Director should also explore every available delivery vehicle to take advantage of the abundance of media currently on the market.  The more variety of message delivery, the better it will be absorbed and remembered.                                                         </w:t>
      </w:r>
    </w:p>
    <w:p w:rsidR="00930895" w:rsidRDefault="00930895" w:rsidP="00930895">
      <w:pPr>
        <w:rPr>
          <w:sz w:val="24"/>
        </w:rPr>
      </w:pPr>
    </w:p>
    <w:p w:rsidR="00930895" w:rsidRDefault="00930895" w:rsidP="000A1DC2">
      <w:r>
        <w:t xml:space="preserve">The Project Director will take a proactive role in ensuring effective communications for the </w:t>
      </w:r>
      <w:sdt>
        <w:sdtPr>
          <w:alias w:val="Subject"/>
          <w:tag w:val=""/>
          <w:id w:val="1532383444"/>
          <w:placeholder>
            <w:docPart w:val="C69DA396017D40D08F49E17D10EBF24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The communications of </w:t>
      </w:r>
      <w:sdt>
        <w:sdtPr>
          <w:alias w:val="Subject"/>
          <w:tag w:val=""/>
          <w:id w:val="1502309791"/>
          <w:placeholder>
            <w:docPart w:val="F86DEBC28ABA4AAE99F73217086B430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team members will include status reporting, “all-hands” team meetings in which the health of the project and requests/requirements of the Project Steering Committee or project leadership are reviewed, and ad hoc communications, via email, meetings, reports and/or conference calls as appropriate.</w:t>
      </w:r>
    </w:p>
    <w:p w:rsidR="00930895" w:rsidRDefault="00930895" w:rsidP="00930895">
      <w:pPr>
        <w:rPr>
          <w:sz w:val="24"/>
        </w:rPr>
      </w:pPr>
    </w:p>
    <w:p w:rsidR="00930895" w:rsidRDefault="00930895" w:rsidP="000A1DC2">
      <w:r>
        <w:t xml:space="preserve">The Project Director also ensures that the communication infrastructure for the project team is created.  For example he/she will ensure that the Agency establishes an email distribution list of all project team members, appropriate Agency intranet access is provided, and a project team contact list is created.  </w:t>
      </w:r>
    </w:p>
    <w:p w:rsidR="00930895" w:rsidRDefault="00930895" w:rsidP="00930895">
      <w:pPr>
        <w:pStyle w:val="Heading2"/>
      </w:pPr>
      <w:bookmarkStart w:id="16" w:name="_Toc444244538"/>
      <w:r w:rsidRPr="00206440">
        <w:t>Non-Project Team Stakeholder Communication Design</w:t>
      </w:r>
      <w:bookmarkEnd w:id="16"/>
    </w:p>
    <w:p w:rsidR="00930895" w:rsidRPr="00A478BA" w:rsidRDefault="00930895" w:rsidP="00930895">
      <w:pPr>
        <w:rPr>
          <w:color w:val="0000CC"/>
        </w:rPr>
      </w:pPr>
      <w:r w:rsidRPr="00A478BA">
        <w:rPr>
          <w:color w:val="0000CC"/>
        </w:rPr>
        <w:t xml:space="preserve">In a large, complex IT project, communications, change management initiatives and training are inextricably bound.  Depending on the skills of the resources and the complexity of the project, these functions often work together within one Organizational Change Management team.  Smaller projects may not warrant a full OCM team, in which case the Project Director is responsible for design and development of communications to non-project team stakeholders.  </w:t>
      </w:r>
    </w:p>
    <w:p w:rsidR="00930895" w:rsidRPr="000A1DC2" w:rsidRDefault="00930895" w:rsidP="00930895">
      <w:pPr>
        <w:rPr>
          <w:color w:val="008000"/>
        </w:rPr>
      </w:pPr>
    </w:p>
    <w:p w:rsidR="00930895" w:rsidRPr="00A478BA" w:rsidRDefault="00930895" w:rsidP="00930895">
      <w:pPr>
        <w:rPr>
          <w:color w:val="0000CC"/>
        </w:rPr>
      </w:pPr>
      <w:r w:rsidRPr="00A478BA">
        <w:rPr>
          <w:color w:val="0000CC"/>
        </w:rPr>
        <w:t xml:space="preserve">The OCM team leader, if applicable, works closely with the Project Director to set communication standards, analyze stakeholder communication needs, determine the approach for communicating ad hoc information, identify available delivery vehicles, and </w:t>
      </w:r>
      <w:r w:rsidRPr="00A478BA">
        <w:rPr>
          <w:color w:val="0000CC"/>
        </w:rPr>
        <w:lastRenderedPageBreak/>
        <w:t xml:space="preserve">determine standard responses to triggered events.  </w:t>
      </w:r>
      <w:r w:rsidRPr="00A478BA">
        <w:rPr>
          <w:i/>
          <w:color w:val="0000CC"/>
          <w:szCs w:val="24"/>
        </w:rPr>
        <w:t>All formal project communications to stakeholders must be approved by the Project Director and the Executive Sponsor.</w:t>
      </w:r>
      <w:r w:rsidRPr="00A478BA">
        <w:rPr>
          <w:color w:val="0000CC"/>
        </w:rPr>
        <w:t xml:space="preserve"> </w:t>
      </w:r>
    </w:p>
    <w:p w:rsidR="00930895" w:rsidRDefault="00930895" w:rsidP="00930895">
      <w:pPr>
        <w:rPr>
          <w:sz w:val="24"/>
        </w:rPr>
      </w:pPr>
    </w:p>
    <w:p w:rsidR="00930895" w:rsidRDefault="00930895" w:rsidP="000A1DC2">
      <w:r>
        <w:t xml:space="preserve">There are several communication opportunities to reach, educate, and gain buy-in and support from stakeholders of the </w:t>
      </w:r>
      <w:sdt>
        <w:sdtPr>
          <w:alias w:val="Subject"/>
          <w:tag w:val=""/>
          <w:id w:val="-1009288762"/>
          <w:placeholder>
            <w:docPart w:val="2F404BE8F2734427ADD2BA1B83647AB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Since the project team is also a stakeholder group, they are sometimes recipients of the same communications as non-project team stakeholders.  Taking advantage of these opportunities and timing the release of communications appropriately is vital to insuring a successful project.  For </w:t>
      </w:r>
      <w:sdt>
        <w:sdtPr>
          <w:alias w:val="Subject"/>
          <w:tag w:val=""/>
          <w:id w:val="439341755"/>
          <w:placeholder>
            <w:docPart w:val="DACAAD31B6F54B62A70EE0CB3FD9184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following are some of the ways that </w:t>
      </w:r>
      <w:sdt>
        <w:sdtPr>
          <w:alias w:val="Subject"/>
          <w:tag w:val=""/>
          <w:id w:val="1649946922"/>
          <w:placeholder>
            <w:docPart w:val="5A2974DFC05543B6807C6AF1425DFC21"/>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will achieve information sharing, action and project acceptance from its stakeholders:</w:t>
      </w:r>
    </w:p>
    <w:p w:rsidR="00930895" w:rsidRPr="000A1DC2" w:rsidRDefault="006C48AF" w:rsidP="00930895">
      <w:pPr>
        <w:pStyle w:val="ListParagraph"/>
        <w:numPr>
          <w:ilvl w:val="0"/>
          <w:numId w:val="7"/>
        </w:numPr>
        <w:rPr>
          <w:rFonts w:asciiTheme="minorHAnsi" w:hAnsiTheme="minorHAnsi"/>
          <w:sz w:val="22"/>
        </w:rPr>
      </w:pPr>
      <w:sdt>
        <w:sdtPr>
          <w:rPr>
            <w:rFonts w:asciiTheme="minorHAnsi" w:hAnsiTheme="minorHAnsi"/>
            <w:sz w:val="22"/>
          </w:rPr>
          <w:alias w:val="Subject"/>
          <w:tag w:val=""/>
          <w:id w:val="1266817051"/>
          <w:placeholder>
            <w:docPart w:val="75B04F8C261644E58CE5849640F0CD0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Branding</w:t>
      </w:r>
    </w:p>
    <w:p w:rsidR="00930895" w:rsidRPr="000A1DC2" w:rsidRDefault="00930895" w:rsidP="00930895">
      <w:pPr>
        <w:pStyle w:val="ListParagraph"/>
        <w:numPr>
          <w:ilvl w:val="0"/>
          <w:numId w:val="7"/>
        </w:numPr>
        <w:rPr>
          <w:rFonts w:asciiTheme="minorHAnsi" w:hAnsiTheme="minorHAnsi"/>
          <w:sz w:val="22"/>
        </w:rPr>
      </w:pPr>
      <w:r w:rsidRPr="000A1DC2">
        <w:rPr>
          <w:rFonts w:asciiTheme="minorHAnsi" w:hAnsiTheme="minorHAnsi"/>
          <w:sz w:val="22"/>
        </w:rPr>
        <w:t>Role-Specific Communications</w:t>
      </w:r>
    </w:p>
    <w:p w:rsidR="00930895" w:rsidRPr="000A1DC2" w:rsidRDefault="00930895" w:rsidP="00930895">
      <w:pPr>
        <w:pStyle w:val="ListParagraph"/>
        <w:numPr>
          <w:ilvl w:val="0"/>
          <w:numId w:val="7"/>
        </w:numPr>
        <w:rPr>
          <w:rFonts w:asciiTheme="minorHAnsi" w:hAnsiTheme="minorHAnsi"/>
          <w:sz w:val="22"/>
        </w:rPr>
      </w:pPr>
      <w:r w:rsidRPr="000A1DC2">
        <w:rPr>
          <w:rFonts w:asciiTheme="minorHAnsi" w:hAnsiTheme="minorHAnsi"/>
          <w:sz w:val="22"/>
        </w:rPr>
        <w:t>Multi-media Supported Communications (video/audio, social media)</w:t>
      </w:r>
    </w:p>
    <w:p w:rsidR="00930895" w:rsidRPr="000A1DC2" w:rsidRDefault="00930895" w:rsidP="00930895">
      <w:pPr>
        <w:pStyle w:val="ListParagraph"/>
        <w:numPr>
          <w:ilvl w:val="0"/>
          <w:numId w:val="7"/>
        </w:numPr>
        <w:rPr>
          <w:rFonts w:asciiTheme="minorHAnsi" w:hAnsiTheme="minorHAnsi"/>
          <w:sz w:val="22"/>
        </w:rPr>
      </w:pPr>
      <w:r w:rsidRPr="000A1DC2">
        <w:rPr>
          <w:rFonts w:asciiTheme="minorHAnsi" w:hAnsiTheme="minorHAnsi"/>
          <w:sz w:val="22"/>
        </w:rPr>
        <w:t>Mini polls and surveys</w:t>
      </w:r>
    </w:p>
    <w:p w:rsidR="00930895" w:rsidRPr="000A1DC2" w:rsidRDefault="00930895" w:rsidP="00930895">
      <w:pPr>
        <w:pStyle w:val="ListParagraph"/>
        <w:numPr>
          <w:ilvl w:val="0"/>
          <w:numId w:val="7"/>
        </w:numPr>
        <w:rPr>
          <w:rFonts w:asciiTheme="minorHAnsi" w:hAnsiTheme="minorHAnsi"/>
          <w:sz w:val="22"/>
        </w:rPr>
      </w:pPr>
      <w:r w:rsidRPr="000A1DC2">
        <w:rPr>
          <w:rFonts w:asciiTheme="minorHAnsi" w:hAnsiTheme="minorHAnsi"/>
          <w:sz w:val="22"/>
        </w:rPr>
        <w:t>Newsletter articles</w:t>
      </w:r>
    </w:p>
    <w:p w:rsidR="00930895" w:rsidRPr="000A1DC2" w:rsidRDefault="00930895" w:rsidP="00930895">
      <w:pPr>
        <w:pStyle w:val="ListParagraph"/>
        <w:numPr>
          <w:ilvl w:val="0"/>
          <w:numId w:val="7"/>
        </w:numPr>
        <w:rPr>
          <w:rFonts w:asciiTheme="minorHAnsi" w:hAnsiTheme="minorHAnsi"/>
          <w:sz w:val="22"/>
        </w:rPr>
      </w:pPr>
      <w:r w:rsidRPr="000A1DC2">
        <w:rPr>
          <w:rFonts w:asciiTheme="minorHAnsi" w:hAnsiTheme="minorHAnsi"/>
          <w:sz w:val="22"/>
        </w:rPr>
        <w:t>Change Champion talking points and presentations</w:t>
      </w:r>
    </w:p>
    <w:p w:rsidR="00930895" w:rsidRPr="000A1DC2" w:rsidRDefault="00930895" w:rsidP="00930895">
      <w:pPr>
        <w:pStyle w:val="ListParagraph"/>
        <w:numPr>
          <w:ilvl w:val="0"/>
          <w:numId w:val="7"/>
        </w:numPr>
        <w:rPr>
          <w:rFonts w:asciiTheme="minorHAnsi" w:hAnsiTheme="minorHAnsi"/>
          <w:sz w:val="22"/>
        </w:rPr>
      </w:pPr>
      <w:r w:rsidRPr="000A1DC2">
        <w:rPr>
          <w:rFonts w:asciiTheme="minorHAnsi" w:hAnsiTheme="minorHAnsi"/>
          <w:sz w:val="22"/>
        </w:rPr>
        <w:t>Frequently Asked Questions</w:t>
      </w:r>
    </w:p>
    <w:p w:rsidR="00930895" w:rsidRPr="000A1DC2" w:rsidRDefault="00930895" w:rsidP="00930895">
      <w:pPr>
        <w:pStyle w:val="ListParagraph"/>
        <w:numPr>
          <w:ilvl w:val="0"/>
          <w:numId w:val="7"/>
        </w:numPr>
        <w:rPr>
          <w:rFonts w:asciiTheme="minorHAnsi" w:hAnsiTheme="minorHAnsi"/>
          <w:sz w:val="22"/>
        </w:rPr>
      </w:pPr>
      <w:r w:rsidRPr="000A1DC2">
        <w:rPr>
          <w:rFonts w:asciiTheme="minorHAnsi" w:hAnsiTheme="minorHAnsi"/>
          <w:sz w:val="22"/>
        </w:rPr>
        <w:t>Sponsor/Leader talking points and presentations</w:t>
      </w:r>
    </w:p>
    <w:p w:rsidR="00930895" w:rsidRPr="002C454D" w:rsidRDefault="00930895" w:rsidP="00930895">
      <w:pPr>
        <w:pStyle w:val="Heading2"/>
      </w:pPr>
      <w:bookmarkStart w:id="17" w:name="_Toc444244539"/>
      <w:r w:rsidRPr="00206440">
        <w:t>Recurring Communication Design</w:t>
      </w:r>
      <w:bookmarkEnd w:id="17"/>
    </w:p>
    <w:p w:rsidR="00930895" w:rsidRPr="00A478BA" w:rsidRDefault="00930895" w:rsidP="00930895">
      <w:pPr>
        <w:rPr>
          <w:color w:val="0000CC"/>
          <w:szCs w:val="24"/>
        </w:rPr>
      </w:pPr>
      <w:r w:rsidRPr="00A478BA">
        <w:rPr>
          <w:color w:val="0000CC"/>
          <w:szCs w:val="24"/>
        </w:rPr>
        <w:t>The Project Director and OCM team leader, if applicable, should identify recurring communication needs and use branded templates to provide consistency of messaging across all stakeholder groups.  Unfounded rumors can negatively impact many well-conceived projects.  Project leadership must determine the information that they will gather and disseminate on a regular basis.  This information sharing can include weekly status reports, processes for reporting risks, processes for obtaining answers to questions and issues vendor/contract processes, reports, etc.</w:t>
      </w:r>
    </w:p>
    <w:p w:rsidR="00930895" w:rsidRDefault="00930895" w:rsidP="00930895">
      <w:pPr>
        <w:rPr>
          <w:sz w:val="24"/>
        </w:rPr>
      </w:pPr>
    </w:p>
    <w:p w:rsidR="00930895" w:rsidRDefault="00930895" w:rsidP="000A1DC2">
      <w:r>
        <w:t xml:space="preserve">The recurring communications identified for </w:t>
      </w:r>
      <w:sdt>
        <w:sdtPr>
          <w:alias w:val="Subject"/>
          <w:tag w:val=""/>
          <w:id w:val="-1907298020"/>
          <w:placeholder>
            <w:docPart w:val="5499A296010F401AB3FF73B034B5D61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are described below and documented in the Communication Matrix (Appendix A).</w:t>
      </w:r>
    </w:p>
    <w:p w:rsidR="00930895" w:rsidRDefault="00930895" w:rsidP="00930895">
      <w:pPr>
        <w:rPr>
          <w:sz w:val="24"/>
        </w:rPr>
      </w:pPr>
    </w:p>
    <w:p w:rsidR="00930895" w:rsidRPr="000A1DC2" w:rsidRDefault="00930895" w:rsidP="000A1DC2">
      <w:pPr>
        <w:pStyle w:val="ListParagraph"/>
        <w:numPr>
          <w:ilvl w:val="0"/>
          <w:numId w:val="8"/>
        </w:numPr>
        <w:rPr>
          <w:rFonts w:asciiTheme="minorHAnsi" w:hAnsiTheme="minorHAnsi"/>
          <w:sz w:val="22"/>
        </w:rPr>
      </w:pPr>
      <w:r w:rsidRPr="000A1DC2">
        <w:rPr>
          <w:rFonts w:asciiTheme="minorHAnsi" w:hAnsiTheme="minorHAnsi"/>
          <w:sz w:val="22"/>
        </w:rPr>
        <w:t>Project Steering Committee Meetings – status updates, risks and responses, issues and resolution, budget updates, etc.  To be held bi-weekly throughout the life of the project.</w:t>
      </w:r>
    </w:p>
    <w:p w:rsidR="00930895" w:rsidRPr="000A1DC2" w:rsidRDefault="00930895" w:rsidP="000A1DC2">
      <w:pPr>
        <w:pStyle w:val="ListParagraph"/>
        <w:numPr>
          <w:ilvl w:val="0"/>
          <w:numId w:val="8"/>
        </w:numPr>
        <w:rPr>
          <w:rFonts w:asciiTheme="minorHAnsi" w:hAnsiTheme="minorHAnsi"/>
          <w:sz w:val="22"/>
        </w:rPr>
      </w:pPr>
      <w:r w:rsidRPr="000A1DC2">
        <w:rPr>
          <w:rFonts w:asciiTheme="minorHAnsi" w:hAnsiTheme="minorHAnsi"/>
          <w:sz w:val="22"/>
        </w:rPr>
        <w:t>Project Leader Team Meetings – status updates, schedule slippage, new risks and responses, issues, etc.  To be held weekly throughout the life of the project.</w:t>
      </w:r>
    </w:p>
    <w:p w:rsidR="00930895" w:rsidRPr="000A1DC2" w:rsidRDefault="00930895" w:rsidP="000A1DC2">
      <w:pPr>
        <w:pStyle w:val="ListParagraph"/>
        <w:numPr>
          <w:ilvl w:val="0"/>
          <w:numId w:val="8"/>
        </w:numPr>
        <w:rPr>
          <w:rFonts w:asciiTheme="minorHAnsi" w:hAnsiTheme="minorHAnsi"/>
          <w:sz w:val="22"/>
        </w:rPr>
      </w:pPr>
      <w:r w:rsidRPr="000A1DC2">
        <w:rPr>
          <w:rFonts w:asciiTheme="minorHAnsi" w:hAnsiTheme="minorHAnsi"/>
          <w:sz w:val="22"/>
        </w:rPr>
        <w:lastRenderedPageBreak/>
        <w:t>Project All-Hands Meetings – high-level project reviews, issues, sponsor messages.  To be held monthly throughout the life of the project.</w:t>
      </w:r>
    </w:p>
    <w:p w:rsidR="00930895" w:rsidRPr="000A1DC2" w:rsidRDefault="006C48AF" w:rsidP="00930895">
      <w:pPr>
        <w:pStyle w:val="ListParagraph"/>
        <w:numPr>
          <w:ilvl w:val="0"/>
          <w:numId w:val="8"/>
        </w:numPr>
        <w:rPr>
          <w:rFonts w:asciiTheme="minorHAnsi" w:hAnsiTheme="minorHAnsi"/>
          <w:sz w:val="22"/>
        </w:rPr>
      </w:pPr>
      <w:sdt>
        <w:sdtPr>
          <w:rPr>
            <w:rFonts w:asciiTheme="minorHAnsi" w:hAnsiTheme="minorHAnsi"/>
            <w:sz w:val="22"/>
          </w:rPr>
          <w:alias w:val="Subject"/>
          <w:tag w:val=""/>
          <w:id w:val="1170064006"/>
          <w:placeholder>
            <w:docPart w:val="3BC9D5AD769440BBAA7DF2DC2F60228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News – stakeholder updates, schedule updates, progress report, frequently asked questions, etc.  Published via Agency and </w:t>
      </w:r>
      <w:sdt>
        <w:sdtPr>
          <w:rPr>
            <w:rFonts w:asciiTheme="minorHAnsi" w:hAnsiTheme="minorHAnsi"/>
            <w:sz w:val="22"/>
          </w:rPr>
          <w:alias w:val="Subject"/>
          <w:tag w:val=""/>
          <w:id w:val="64306469"/>
          <w:placeholder>
            <w:docPart w:val="8DD98626FEB1478CB3FEA64568A7CFB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intranet sites monthly, then weekly closer to implementation.</w:t>
      </w:r>
    </w:p>
    <w:p w:rsidR="00930895" w:rsidRPr="002E2292" w:rsidRDefault="00930895" w:rsidP="00930895">
      <w:pPr>
        <w:pStyle w:val="Heading2"/>
      </w:pPr>
      <w:bookmarkStart w:id="18" w:name="_Toc444244540"/>
      <w:r w:rsidRPr="00206440">
        <w:t>Triggered Communication Design</w:t>
      </w:r>
      <w:bookmarkEnd w:id="18"/>
    </w:p>
    <w:p w:rsidR="00930895" w:rsidRPr="00A478BA" w:rsidRDefault="00930895" w:rsidP="00930895">
      <w:pPr>
        <w:rPr>
          <w:color w:val="0000CC"/>
        </w:rPr>
      </w:pPr>
      <w:r w:rsidRPr="00A478BA">
        <w:rPr>
          <w:color w:val="0000CC"/>
        </w:rPr>
        <w:t>Though not all communication needs can be identified at the beginning of a project, there are some “trigger” events that can be anticipated.  For instance, moving from development into pilot can be classified as a trigger event.  The Project Director or OCM team lead can build the communication framework for anticipated triggered events, leaving blanks for detailed data, so that when a pilot date is set, the team needs only fill in the blanks, send the communication through the appropriate approval process and execute. Early communication of trigger events helps manage stakeholder expectations.</w:t>
      </w:r>
    </w:p>
    <w:p w:rsidR="00930895" w:rsidRPr="00A478BA" w:rsidRDefault="00930895" w:rsidP="00930895">
      <w:pPr>
        <w:rPr>
          <w:color w:val="0000CC"/>
        </w:rPr>
      </w:pPr>
    </w:p>
    <w:p w:rsidR="00930895" w:rsidRPr="00A478BA" w:rsidRDefault="00930895" w:rsidP="00930895">
      <w:pPr>
        <w:rPr>
          <w:color w:val="0000CC"/>
        </w:rPr>
      </w:pPr>
      <w:r w:rsidRPr="00A478BA">
        <w:rPr>
          <w:color w:val="0000CC"/>
        </w:rPr>
        <w:t xml:space="preserve">Other trigger events cannot be anticipated; for example, there may be an unavoidable delay in “go live” or a risk is suddenly uncovered and needs a response.  These unanticipated trigger events can add delay to a project schedule, increase resistance or mistrust among the stakeholder population or ruin the reputation of the system solution.  As much as possible, solid response plans should be in place for these types of events.  </w:t>
      </w:r>
    </w:p>
    <w:p w:rsidR="00930895" w:rsidRDefault="00930895" w:rsidP="00930895">
      <w:pPr>
        <w:rPr>
          <w:color w:val="008000"/>
          <w:sz w:val="24"/>
        </w:rPr>
      </w:pPr>
    </w:p>
    <w:p w:rsidR="00930895" w:rsidRDefault="00930895" w:rsidP="000A1DC2">
      <w:r>
        <w:t xml:space="preserve">The Project Director or OCM team lead will document all anticipated trigger events for </w:t>
      </w:r>
      <w:sdt>
        <w:sdtPr>
          <w:alias w:val="Subject"/>
          <w:tag w:val=""/>
          <w:id w:val="1638219887"/>
          <w:placeholder>
            <w:docPart w:val="99F9DDAB72CE4161B3AFE0A89C1050E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and build appropriate shell communications to deliver agreed-upon messaging about the trigger event.  Similarly, the Project Director or OCM team lead will create the processes necessary to quickly execute responses to unanticipated trigger events.  Being prepared in this way can prevent project delay or reputational damage caused by a delayed response or lack of response.  Known trigger events are documented in the Communications Matrix with processes to handle non-anticipated trigger events documented in the Communications Standards.</w:t>
      </w:r>
    </w:p>
    <w:p w:rsidR="00930895" w:rsidRPr="00930895" w:rsidRDefault="00930895" w:rsidP="00930895"/>
    <w:p w:rsidR="000B63FD" w:rsidRDefault="000B63FD" w:rsidP="000B63FD">
      <w:pPr>
        <w:pStyle w:val="Heading1"/>
      </w:pPr>
      <w:bookmarkStart w:id="19" w:name="_Toc444244541"/>
      <w:r>
        <w:t>Develop Communications</w:t>
      </w:r>
      <w:bookmarkEnd w:id="19"/>
    </w:p>
    <w:p w:rsidR="00930895" w:rsidRPr="00A478BA" w:rsidRDefault="00930895" w:rsidP="00930895">
      <w:pPr>
        <w:rPr>
          <w:color w:val="0000CC"/>
        </w:rPr>
      </w:pPr>
      <w:bookmarkStart w:id="20" w:name="_Toc335744538"/>
      <w:bookmarkStart w:id="21" w:name="_Toc335831738"/>
      <w:r w:rsidRPr="00A478BA">
        <w:rPr>
          <w:color w:val="0000CC"/>
        </w:rPr>
        <w:t xml:space="preserve">In this step, the Project Director or OCM team lead creates the Communication Standards that will be used for all project communications.  Generally these standards include:  Project </w:t>
      </w:r>
      <w:r w:rsidRPr="00A478BA">
        <w:rPr>
          <w:color w:val="0000CC"/>
        </w:rPr>
        <w:lastRenderedPageBreak/>
        <w:t>logo, presentation/documentation templates, document management guidelines, file naming conventions, etc.  The standards may also include a process for requesting communications creation and/or delivery and a communication review and approval process.  The Project Director or OCM team lead completes the rough outline of the communication needed in every phase of the Project and populate the Communication Matrix (Appendix A). The contents of this matrix then become tasks within the overall Project Schedule.</w:t>
      </w:r>
      <w:bookmarkEnd w:id="20"/>
      <w:bookmarkEnd w:id="21"/>
    </w:p>
    <w:p w:rsidR="00930895" w:rsidRPr="000A1DC2" w:rsidRDefault="00930895" w:rsidP="00930895">
      <w:pPr>
        <w:rPr>
          <w:rFonts w:asciiTheme="minorHAnsi" w:hAnsiTheme="minorHAnsi"/>
          <w:sz w:val="20"/>
        </w:rPr>
      </w:pPr>
    </w:p>
    <w:p w:rsidR="00930895" w:rsidRPr="000A1DC2" w:rsidRDefault="00930895" w:rsidP="00930895">
      <w:pPr>
        <w:rPr>
          <w:rFonts w:asciiTheme="minorHAnsi" w:hAnsiTheme="minorHAnsi"/>
          <w:szCs w:val="24"/>
        </w:rPr>
      </w:pPr>
      <w:r w:rsidRPr="000A1DC2">
        <w:rPr>
          <w:rFonts w:asciiTheme="minorHAnsi" w:hAnsiTheme="minorHAnsi"/>
          <w:szCs w:val="24"/>
        </w:rPr>
        <w:t xml:space="preserve">The </w:t>
      </w:r>
      <w:sdt>
        <w:sdtPr>
          <w:rPr>
            <w:rFonts w:asciiTheme="minorHAnsi" w:hAnsiTheme="minorHAnsi"/>
            <w:szCs w:val="24"/>
          </w:rPr>
          <w:alias w:val="Subject"/>
          <w:tag w:val=""/>
          <w:id w:val="-570735771"/>
          <w:placeholder>
            <w:docPart w:val="499535C868C943E6840F2A768CA3696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A1DC2">
            <w:rPr>
              <w:rStyle w:val="PlaceholderText"/>
              <w:rFonts w:asciiTheme="minorHAnsi" w:hAnsiTheme="minorHAnsi"/>
              <w:sz w:val="20"/>
            </w:rPr>
            <w:t>[Subject]</w:t>
          </w:r>
        </w:sdtContent>
      </w:sdt>
      <w:r w:rsidRPr="000A1DC2">
        <w:rPr>
          <w:rFonts w:asciiTheme="minorHAnsi" w:hAnsiTheme="minorHAnsi"/>
          <w:szCs w:val="24"/>
        </w:rPr>
        <w:t xml:space="preserve"> project’s Communication Objectives are:</w:t>
      </w:r>
    </w:p>
    <w:p w:rsidR="00930895" w:rsidRPr="000A1DC2" w:rsidRDefault="00930895" w:rsidP="00930895">
      <w:pPr>
        <w:pStyle w:val="ListParagraph"/>
        <w:numPr>
          <w:ilvl w:val="0"/>
          <w:numId w:val="9"/>
        </w:numPr>
        <w:rPr>
          <w:rFonts w:asciiTheme="minorHAnsi" w:hAnsiTheme="minorHAnsi"/>
          <w:sz w:val="22"/>
          <w:szCs w:val="24"/>
        </w:rPr>
      </w:pPr>
      <w:r w:rsidRPr="000A1DC2">
        <w:rPr>
          <w:rFonts w:asciiTheme="minorHAnsi" w:hAnsiTheme="minorHAnsi"/>
          <w:sz w:val="22"/>
          <w:szCs w:val="24"/>
        </w:rPr>
        <w:t xml:space="preserve">To promote awareness of and excitement for the </w:t>
      </w:r>
      <w:sdt>
        <w:sdtPr>
          <w:rPr>
            <w:rFonts w:asciiTheme="minorHAnsi" w:hAnsiTheme="minorHAnsi"/>
            <w:sz w:val="22"/>
            <w:szCs w:val="24"/>
          </w:rPr>
          <w:alias w:val="Subject"/>
          <w:tag w:val=""/>
          <w:id w:val="-1587226485"/>
          <w:placeholder>
            <w:docPart w:val="64756EB482F34D9FBC1C9D201A61ECA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A1DC2">
            <w:rPr>
              <w:rStyle w:val="PlaceholderText"/>
              <w:rFonts w:asciiTheme="minorHAnsi" w:hAnsiTheme="minorHAnsi"/>
              <w:sz w:val="18"/>
            </w:rPr>
            <w:t>[Subject]</w:t>
          </w:r>
        </w:sdtContent>
      </w:sdt>
      <w:r w:rsidRPr="000A1DC2">
        <w:rPr>
          <w:rFonts w:asciiTheme="minorHAnsi" w:hAnsiTheme="minorHAnsi"/>
          <w:sz w:val="22"/>
          <w:szCs w:val="24"/>
        </w:rPr>
        <w:t xml:space="preserve"> project</w:t>
      </w:r>
    </w:p>
    <w:p w:rsidR="00930895" w:rsidRPr="000A1DC2" w:rsidRDefault="00930895" w:rsidP="00930895">
      <w:pPr>
        <w:pStyle w:val="ListParagraph"/>
        <w:numPr>
          <w:ilvl w:val="0"/>
          <w:numId w:val="9"/>
        </w:numPr>
        <w:rPr>
          <w:rFonts w:asciiTheme="minorHAnsi" w:hAnsiTheme="minorHAnsi"/>
          <w:sz w:val="22"/>
          <w:szCs w:val="24"/>
        </w:rPr>
      </w:pPr>
      <w:r w:rsidRPr="000A1DC2">
        <w:rPr>
          <w:rFonts w:asciiTheme="minorHAnsi" w:hAnsiTheme="minorHAnsi"/>
          <w:sz w:val="22"/>
          <w:szCs w:val="24"/>
        </w:rPr>
        <w:t>To ensure adoption of the responsibilities and actions assigned to each role</w:t>
      </w:r>
    </w:p>
    <w:p w:rsidR="00930895" w:rsidRPr="000A1DC2" w:rsidRDefault="00930895" w:rsidP="00930895">
      <w:pPr>
        <w:pStyle w:val="ListParagraph"/>
        <w:numPr>
          <w:ilvl w:val="0"/>
          <w:numId w:val="9"/>
        </w:numPr>
        <w:rPr>
          <w:rFonts w:asciiTheme="minorHAnsi" w:hAnsiTheme="minorHAnsi"/>
          <w:sz w:val="22"/>
          <w:szCs w:val="24"/>
        </w:rPr>
      </w:pPr>
      <w:r w:rsidRPr="000A1DC2">
        <w:rPr>
          <w:rFonts w:asciiTheme="minorHAnsi" w:hAnsiTheme="minorHAnsi"/>
          <w:sz w:val="22"/>
          <w:szCs w:val="24"/>
        </w:rPr>
        <w:t>Reduce negative effects of rumors and/or misinformation about the project in the stakeholder populations</w:t>
      </w:r>
    </w:p>
    <w:p w:rsidR="00930895" w:rsidRPr="000A1DC2" w:rsidRDefault="00930895" w:rsidP="00930895">
      <w:pPr>
        <w:pStyle w:val="ListParagraph"/>
        <w:numPr>
          <w:ilvl w:val="0"/>
          <w:numId w:val="9"/>
        </w:numPr>
        <w:rPr>
          <w:rFonts w:asciiTheme="minorHAnsi" w:hAnsiTheme="minorHAnsi"/>
          <w:sz w:val="22"/>
          <w:szCs w:val="24"/>
        </w:rPr>
      </w:pPr>
      <w:r w:rsidRPr="000A1DC2">
        <w:rPr>
          <w:rFonts w:asciiTheme="minorHAnsi" w:hAnsiTheme="minorHAnsi"/>
          <w:sz w:val="22"/>
          <w:szCs w:val="24"/>
        </w:rPr>
        <w:t>Increase stakeholder population participation in the project</w:t>
      </w:r>
    </w:p>
    <w:p w:rsidR="00930895" w:rsidRDefault="00930895" w:rsidP="00930895">
      <w:pPr>
        <w:rPr>
          <w:sz w:val="24"/>
        </w:rPr>
      </w:pPr>
    </w:p>
    <w:p w:rsidR="00930895" w:rsidRDefault="00930895" w:rsidP="000A1DC2">
      <w:r>
        <w:t xml:space="preserve">To ensure smooth information flow within the project team itself, the following SharePoint site has been created as the project’s document management software.  In addition, the project will adhere to the Communication Standards documented below.  </w:t>
      </w:r>
    </w:p>
    <w:p w:rsidR="00930895" w:rsidRDefault="00930895" w:rsidP="00930895">
      <w:pPr>
        <w:rPr>
          <w:sz w:val="24"/>
        </w:rPr>
      </w:pPr>
    </w:p>
    <w:p w:rsidR="00930895" w:rsidRDefault="00930895" w:rsidP="000A1DC2">
      <w:r>
        <w:t xml:space="preserve">In the SharePoint site, project team members can access presentations, the Project Charter, the Project Management Plan and other project-related documentation to inform their work.  </w:t>
      </w:r>
    </w:p>
    <w:p w:rsidR="00930895" w:rsidRPr="00A478BA" w:rsidRDefault="00930895" w:rsidP="00930895">
      <w:pPr>
        <w:jc w:val="center"/>
        <w:rPr>
          <w:color w:val="0000CC"/>
          <w:sz w:val="24"/>
        </w:rPr>
      </w:pPr>
      <w:r w:rsidRPr="00A478BA">
        <w:rPr>
          <w:color w:val="0000CC"/>
          <w:sz w:val="24"/>
        </w:rPr>
        <w:t>[Add SHAREPOINT SITE LINK]</w:t>
      </w:r>
    </w:p>
    <w:p w:rsidR="00930895" w:rsidRDefault="00930895" w:rsidP="00930895">
      <w:pPr>
        <w:rPr>
          <w:sz w:val="24"/>
        </w:rPr>
      </w:pPr>
    </w:p>
    <w:p w:rsidR="00930895" w:rsidRPr="000A1DC2" w:rsidRDefault="00930895" w:rsidP="00930895">
      <w:pPr>
        <w:rPr>
          <w:rFonts w:asciiTheme="minorHAnsi" w:hAnsiTheme="minorHAnsi"/>
        </w:rPr>
      </w:pPr>
      <w:r w:rsidRPr="000A1DC2">
        <w:rPr>
          <w:rFonts w:asciiTheme="minorHAnsi" w:hAnsiTheme="minorHAnsi"/>
        </w:rPr>
        <w:t xml:space="preserve">A </w:t>
      </w:r>
      <w:sdt>
        <w:sdtPr>
          <w:rPr>
            <w:rFonts w:asciiTheme="minorHAnsi" w:hAnsiTheme="minorHAnsi"/>
          </w:rPr>
          <w:alias w:val="Subject"/>
          <w:tag w:val=""/>
          <w:id w:val="91745950"/>
          <w:placeholder>
            <w:docPart w:val="A76CAC1A7FE84032B10BCE982CF4180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A1DC2">
            <w:rPr>
              <w:rStyle w:val="PlaceholderText"/>
              <w:rFonts w:asciiTheme="minorHAnsi" w:hAnsiTheme="minorHAnsi"/>
              <w:sz w:val="20"/>
            </w:rPr>
            <w:t>[Subject]</w:t>
          </w:r>
        </w:sdtContent>
      </w:sdt>
      <w:r w:rsidRPr="000A1DC2">
        <w:rPr>
          <w:rFonts w:asciiTheme="minorHAnsi" w:hAnsiTheme="minorHAnsi"/>
        </w:rPr>
        <w:t xml:space="preserve"> intranet site has been created for all stakeholders and is easily accessed from the Agency’s intranet home page.  It will contain the following:</w:t>
      </w:r>
    </w:p>
    <w:p w:rsidR="00930895" w:rsidRPr="000A1DC2" w:rsidRDefault="00930895" w:rsidP="00930895">
      <w:pPr>
        <w:pStyle w:val="ListParagraph"/>
        <w:numPr>
          <w:ilvl w:val="0"/>
          <w:numId w:val="10"/>
        </w:numPr>
        <w:rPr>
          <w:rFonts w:asciiTheme="minorHAnsi" w:hAnsiTheme="minorHAnsi"/>
          <w:sz w:val="22"/>
        </w:rPr>
      </w:pPr>
      <w:r w:rsidRPr="000A1DC2">
        <w:rPr>
          <w:rFonts w:asciiTheme="minorHAnsi" w:hAnsiTheme="minorHAnsi"/>
          <w:sz w:val="22"/>
        </w:rPr>
        <w:t>Introduction to the project</w:t>
      </w:r>
    </w:p>
    <w:p w:rsidR="00930895" w:rsidRPr="000A1DC2" w:rsidRDefault="00930895" w:rsidP="00930895">
      <w:pPr>
        <w:pStyle w:val="ListParagraph"/>
        <w:numPr>
          <w:ilvl w:val="0"/>
          <w:numId w:val="10"/>
        </w:numPr>
        <w:rPr>
          <w:rFonts w:asciiTheme="minorHAnsi" w:hAnsiTheme="minorHAnsi"/>
          <w:sz w:val="22"/>
        </w:rPr>
      </w:pPr>
      <w:r w:rsidRPr="000A1DC2">
        <w:rPr>
          <w:rFonts w:asciiTheme="minorHAnsi" w:hAnsiTheme="minorHAnsi"/>
          <w:sz w:val="22"/>
        </w:rPr>
        <w:t>Project team directory</w:t>
      </w:r>
    </w:p>
    <w:p w:rsidR="00930895" w:rsidRPr="000A1DC2" w:rsidRDefault="00930895" w:rsidP="00930895">
      <w:pPr>
        <w:pStyle w:val="ListParagraph"/>
        <w:numPr>
          <w:ilvl w:val="0"/>
          <w:numId w:val="10"/>
        </w:numPr>
        <w:rPr>
          <w:rFonts w:asciiTheme="minorHAnsi" w:hAnsiTheme="minorHAnsi"/>
          <w:sz w:val="22"/>
        </w:rPr>
      </w:pPr>
      <w:r w:rsidRPr="000A1DC2">
        <w:rPr>
          <w:rFonts w:asciiTheme="minorHAnsi" w:hAnsiTheme="minorHAnsi"/>
          <w:sz w:val="22"/>
        </w:rPr>
        <w:t>Frequently asked questions</w:t>
      </w:r>
    </w:p>
    <w:p w:rsidR="00930895" w:rsidRPr="000A1DC2" w:rsidRDefault="00930895" w:rsidP="00930895">
      <w:pPr>
        <w:pStyle w:val="ListParagraph"/>
        <w:numPr>
          <w:ilvl w:val="0"/>
          <w:numId w:val="10"/>
        </w:numPr>
        <w:rPr>
          <w:rFonts w:asciiTheme="minorHAnsi" w:hAnsiTheme="minorHAnsi"/>
          <w:sz w:val="22"/>
        </w:rPr>
      </w:pPr>
      <w:r w:rsidRPr="000A1DC2">
        <w:rPr>
          <w:rFonts w:asciiTheme="minorHAnsi" w:hAnsiTheme="minorHAnsi"/>
          <w:sz w:val="22"/>
        </w:rPr>
        <w:t>Glossary</w:t>
      </w:r>
    </w:p>
    <w:p w:rsidR="00930895" w:rsidRPr="000A1DC2" w:rsidRDefault="00930895" w:rsidP="00930895">
      <w:pPr>
        <w:pStyle w:val="ListParagraph"/>
        <w:numPr>
          <w:ilvl w:val="0"/>
          <w:numId w:val="10"/>
        </w:numPr>
        <w:rPr>
          <w:rFonts w:asciiTheme="minorHAnsi" w:hAnsiTheme="minorHAnsi"/>
          <w:sz w:val="22"/>
        </w:rPr>
      </w:pPr>
      <w:r w:rsidRPr="000A1DC2">
        <w:rPr>
          <w:rFonts w:asciiTheme="minorHAnsi" w:hAnsiTheme="minorHAnsi"/>
          <w:sz w:val="22"/>
        </w:rPr>
        <w:t>Future-state business process flows</w:t>
      </w:r>
    </w:p>
    <w:p w:rsidR="00930895" w:rsidRDefault="006C48AF" w:rsidP="00930895">
      <w:pPr>
        <w:pStyle w:val="ListParagraph"/>
        <w:numPr>
          <w:ilvl w:val="0"/>
          <w:numId w:val="10"/>
        </w:numPr>
        <w:rPr>
          <w:rFonts w:asciiTheme="minorHAnsi" w:hAnsiTheme="minorHAnsi"/>
          <w:sz w:val="22"/>
        </w:rPr>
      </w:pPr>
      <w:sdt>
        <w:sdtPr>
          <w:rPr>
            <w:rFonts w:asciiTheme="minorHAnsi" w:hAnsiTheme="minorHAnsi"/>
            <w:sz w:val="22"/>
          </w:rPr>
          <w:alias w:val="Subject"/>
          <w:tag w:val=""/>
          <w:id w:val="-699461653"/>
          <w:placeholder>
            <w:docPart w:val="38C3C9A43F044512827E763896AACD5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monthly newsletter</w:t>
      </w:r>
    </w:p>
    <w:p w:rsidR="000A1DC2" w:rsidRPr="000A1DC2" w:rsidRDefault="000A1DC2" w:rsidP="000A1DC2">
      <w:pPr>
        <w:pStyle w:val="ListParagraph"/>
        <w:rPr>
          <w:rFonts w:asciiTheme="minorHAnsi" w:hAnsiTheme="minorHAnsi"/>
          <w:sz w:val="22"/>
        </w:rPr>
      </w:pPr>
    </w:p>
    <w:p w:rsidR="00930895" w:rsidRDefault="00930895" w:rsidP="000A1DC2">
      <w:r>
        <w:t>As stakeholder communication needs grow other items will be added to the page (implementation schedule, conversion instructions, etc.).</w:t>
      </w:r>
    </w:p>
    <w:p w:rsidR="000B63FD" w:rsidRPr="00A478BA" w:rsidRDefault="00930895" w:rsidP="00930895">
      <w:pPr>
        <w:jc w:val="center"/>
        <w:rPr>
          <w:color w:val="0000CC"/>
          <w:sz w:val="24"/>
        </w:rPr>
      </w:pPr>
      <w:r w:rsidRPr="00A478BA">
        <w:rPr>
          <w:color w:val="0000CC"/>
          <w:sz w:val="24"/>
        </w:rPr>
        <w:t xml:space="preserve">[Add </w:t>
      </w:r>
      <w:sdt>
        <w:sdtPr>
          <w:rPr>
            <w:color w:val="0000CC"/>
            <w:sz w:val="24"/>
          </w:rPr>
          <w:alias w:val="Subject"/>
          <w:tag w:val=""/>
          <w:id w:val="-1383478069"/>
          <w:placeholder>
            <w:docPart w:val="8C821D04CB444F4D84EFC9C772EC78C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A478BA">
            <w:rPr>
              <w:rStyle w:val="PlaceholderText"/>
              <w:color w:val="0000CC"/>
            </w:rPr>
            <w:t>[Subject]</w:t>
          </w:r>
        </w:sdtContent>
      </w:sdt>
      <w:r w:rsidRPr="00A478BA">
        <w:rPr>
          <w:color w:val="0000CC"/>
          <w:sz w:val="24"/>
        </w:rPr>
        <w:t xml:space="preserve"> INTRANET SITE LINK]</w:t>
      </w:r>
    </w:p>
    <w:p w:rsidR="000B63FD" w:rsidRDefault="000B63FD" w:rsidP="000B63FD">
      <w:pPr>
        <w:pStyle w:val="Heading1"/>
      </w:pPr>
      <w:bookmarkStart w:id="22" w:name="_Toc444244542"/>
      <w:r>
        <w:lastRenderedPageBreak/>
        <w:t>Communications Standards</w:t>
      </w:r>
      <w:bookmarkEnd w:id="22"/>
    </w:p>
    <w:p w:rsidR="00930895" w:rsidRPr="00A478BA" w:rsidRDefault="00930895" w:rsidP="00930895">
      <w:pPr>
        <w:rPr>
          <w:color w:val="0000CC"/>
        </w:rPr>
      </w:pPr>
      <w:r w:rsidRPr="00A478BA">
        <w:rPr>
          <w:color w:val="0000CC"/>
        </w:rPr>
        <w:t xml:space="preserve">Communication Standards for the project should be created during the Initiation or Planning Phases of a project.  The standards generally include templates, logos, intranet/project team site development, processes and forms for project team leadership or team members to use to communicate messaging needs to the Project Director or OCM team lead, etc.  These standards are documented and available through the </w:t>
      </w:r>
      <w:sdt>
        <w:sdtPr>
          <w:rPr>
            <w:color w:val="0000CC"/>
          </w:rPr>
          <w:alias w:val="Subject"/>
          <w:tag w:val=""/>
          <w:id w:val="50508171"/>
          <w:placeholder>
            <w:docPart w:val="FDD3B19EE7B9454092D2E027B386426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A478BA">
            <w:rPr>
              <w:rStyle w:val="PlaceholderText"/>
              <w:color w:val="0000CC"/>
              <w:sz w:val="20"/>
            </w:rPr>
            <w:t>[Subject]</w:t>
          </w:r>
        </w:sdtContent>
      </w:sdt>
      <w:r w:rsidRPr="00A478BA">
        <w:rPr>
          <w:color w:val="0000CC"/>
        </w:rPr>
        <w:t xml:space="preserve"> intranet site.</w:t>
      </w:r>
    </w:p>
    <w:p w:rsidR="00930895" w:rsidRPr="00930895" w:rsidRDefault="00930895" w:rsidP="00930895">
      <w:pPr>
        <w:pStyle w:val="Heading2"/>
      </w:pPr>
      <w:bookmarkStart w:id="23" w:name="_Toc444244543"/>
      <w:r>
        <w:t>Approved Templates</w:t>
      </w:r>
      <w:bookmarkEnd w:id="23"/>
    </w:p>
    <w:p w:rsidR="00930895" w:rsidRDefault="00930895" w:rsidP="000A1DC2">
      <w:r>
        <w:t xml:space="preserve">The PSC and Project Leadership have approved the following set of templates and other artifacts for </w:t>
      </w:r>
      <w:sdt>
        <w:sdtPr>
          <w:alias w:val="Subject"/>
          <w:tag w:val=""/>
          <w:id w:val="-600725976"/>
          <w:placeholder>
            <w:docPart w:val="E245332DC55D4A659EA180551E72558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stakeholder communications:</w:t>
      </w:r>
    </w:p>
    <w:p w:rsidR="00930895" w:rsidRPr="000A1DC2" w:rsidRDefault="006C48AF" w:rsidP="00930895">
      <w:pPr>
        <w:pStyle w:val="ListParagraph"/>
        <w:numPr>
          <w:ilvl w:val="0"/>
          <w:numId w:val="11"/>
        </w:numPr>
        <w:rPr>
          <w:rFonts w:asciiTheme="minorHAnsi" w:hAnsiTheme="minorHAnsi"/>
          <w:sz w:val="22"/>
        </w:rPr>
      </w:pPr>
      <w:sdt>
        <w:sdtPr>
          <w:rPr>
            <w:rFonts w:asciiTheme="minorHAnsi" w:hAnsiTheme="minorHAnsi"/>
            <w:sz w:val="22"/>
            <w:szCs w:val="24"/>
          </w:rPr>
          <w:alias w:val="Subject"/>
          <w:tag w:val=""/>
          <w:id w:val="-653218957"/>
          <w:placeholder>
            <w:docPart w:val="7E6377BE522F420E9B8E9C528F9D34B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logo</w:t>
      </w:r>
    </w:p>
    <w:p w:rsidR="00930895" w:rsidRPr="000A1DC2" w:rsidRDefault="006C48AF" w:rsidP="00930895">
      <w:pPr>
        <w:pStyle w:val="ListParagraph"/>
        <w:numPr>
          <w:ilvl w:val="0"/>
          <w:numId w:val="11"/>
        </w:numPr>
        <w:rPr>
          <w:rFonts w:asciiTheme="minorHAnsi" w:hAnsiTheme="minorHAnsi"/>
          <w:sz w:val="22"/>
        </w:rPr>
      </w:pPr>
      <w:sdt>
        <w:sdtPr>
          <w:rPr>
            <w:rFonts w:asciiTheme="minorHAnsi" w:hAnsiTheme="minorHAnsi"/>
            <w:sz w:val="22"/>
            <w:szCs w:val="24"/>
          </w:rPr>
          <w:alias w:val="Subject"/>
          <w:tag w:val=""/>
          <w:id w:val="-363601269"/>
          <w:placeholder>
            <w:docPart w:val="62378FCD8FD64A169E71ACCF8FCF4BD1"/>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email signature</w:t>
      </w:r>
    </w:p>
    <w:p w:rsidR="00930895" w:rsidRPr="000A1DC2" w:rsidRDefault="006C48AF" w:rsidP="00930895">
      <w:pPr>
        <w:pStyle w:val="ListParagraph"/>
        <w:numPr>
          <w:ilvl w:val="0"/>
          <w:numId w:val="11"/>
        </w:numPr>
        <w:rPr>
          <w:rFonts w:asciiTheme="minorHAnsi" w:hAnsiTheme="minorHAnsi"/>
          <w:sz w:val="22"/>
        </w:rPr>
      </w:pPr>
      <w:sdt>
        <w:sdtPr>
          <w:rPr>
            <w:rFonts w:asciiTheme="minorHAnsi" w:hAnsiTheme="minorHAnsi"/>
            <w:sz w:val="22"/>
            <w:szCs w:val="24"/>
          </w:rPr>
          <w:alias w:val="Subject"/>
          <w:tag w:val=""/>
          <w:id w:val="-537354207"/>
          <w:placeholder>
            <w:docPart w:val="AB86C647306E4A01B9F148087F576A4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MS Word Document template</w:t>
      </w:r>
    </w:p>
    <w:p w:rsidR="00930895" w:rsidRPr="000A1DC2" w:rsidRDefault="006C48AF" w:rsidP="00930895">
      <w:pPr>
        <w:pStyle w:val="ListParagraph"/>
        <w:numPr>
          <w:ilvl w:val="0"/>
          <w:numId w:val="11"/>
        </w:numPr>
        <w:rPr>
          <w:rFonts w:asciiTheme="minorHAnsi" w:hAnsiTheme="minorHAnsi"/>
          <w:sz w:val="22"/>
        </w:rPr>
      </w:pPr>
      <w:sdt>
        <w:sdtPr>
          <w:rPr>
            <w:rFonts w:asciiTheme="minorHAnsi" w:hAnsiTheme="minorHAnsi"/>
            <w:sz w:val="22"/>
            <w:szCs w:val="24"/>
          </w:rPr>
          <w:alias w:val="Subject"/>
          <w:tag w:val=""/>
          <w:id w:val="-913767336"/>
          <w:placeholder>
            <w:docPart w:val="711D127E7B85492B9CF79898CC46A43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MS PowerPoint Slide design template</w:t>
      </w:r>
    </w:p>
    <w:p w:rsidR="00930895" w:rsidRPr="000A1DC2" w:rsidRDefault="006C48AF" w:rsidP="00930895">
      <w:pPr>
        <w:pStyle w:val="ListParagraph"/>
        <w:numPr>
          <w:ilvl w:val="0"/>
          <w:numId w:val="11"/>
        </w:numPr>
        <w:rPr>
          <w:rFonts w:asciiTheme="minorHAnsi" w:hAnsiTheme="minorHAnsi"/>
          <w:sz w:val="22"/>
        </w:rPr>
      </w:pPr>
      <w:sdt>
        <w:sdtPr>
          <w:rPr>
            <w:rFonts w:asciiTheme="minorHAnsi" w:hAnsiTheme="minorHAnsi"/>
            <w:sz w:val="22"/>
            <w:szCs w:val="24"/>
          </w:rPr>
          <w:alias w:val="Subject"/>
          <w:tag w:val=""/>
          <w:id w:val="-2007657684"/>
          <w:placeholder>
            <w:docPart w:val="E46AF177CF49488CBDDA79020A9C9B4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SharePoint site:  [SITE URL]</w:t>
      </w:r>
    </w:p>
    <w:p w:rsidR="00930895" w:rsidRPr="000A1DC2" w:rsidRDefault="006C48AF" w:rsidP="00930895">
      <w:pPr>
        <w:pStyle w:val="ListParagraph"/>
        <w:numPr>
          <w:ilvl w:val="0"/>
          <w:numId w:val="11"/>
        </w:numPr>
        <w:rPr>
          <w:rFonts w:asciiTheme="minorHAnsi" w:hAnsiTheme="minorHAnsi"/>
          <w:sz w:val="22"/>
        </w:rPr>
      </w:pPr>
      <w:sdt>
        <w:sdtPr>
          <w:rPr>
            <w:rFonts w:asciiTheme="minorHAnsi" w:hAnsiTheme="minorHAnsi"/>
            <w:sz w:val="22"/>
            <w:szCs w:val="24"/>
          </w:rPr>
          <w:alias w:val="Subject"/>
          <w:tag w:val=""/>
          <w:id w:val="648103443"/>
          <w:placeholder>
            <w:docPart w:val="0DB1CBEBA19443F6B6B9F8AD8236C4F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Share Drive and file naming conventions</w:t>
      </w:r>
    </w:p>
    <w:p w:rsidR="00930895" w:rsidRPr="00A478BA" w:rsidRDefault="006C48AF" w:rsidP="00930895">
      <w:pPr>
        <w:pStyle w:val="ListParagraph"/>
        <w:numPr>
          <w:ilvl w:val="0"/>
          <w:numId w:val="11"/>
        </w:numPr>
        <w:rPr>
          <w:rFonts w:asciiTheme="minorHAnsi" w:hAnsiTheme="minorHAnsi"/>
          <w:color w:val="0000CC"/>
          <w:sz w:val="22"/>
        </w:rPr>
      </w:pPr>
      <w:sdt>
        <w:sdtPr>
          <w:rPr>
            <w:rFonts w:asciiTheme="minorHAnsi" w:hAnsiTheme="minorHAnsi"/>
            <w:sz w:val="22"/>
            <w:szCs w:val="24"/>
          </w:rPr>
          <w:alias w:val="Subject"/>
          <w:tag w:val=""/>
          <w:id w:val="-1535418043"/>
          <w:placeholder>
            <w:docPart w:val="DDFF15D6E21B4378B3966E9305A31AC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Intranet Site (internal to project team):  </w:t>
      </w:r>
      <w:r w:rsidR="00930895" w:rsidRPr="00A478BA">
        <w:rPr>
          <w:rFonts w:asciiTheme="minorHAnsi" w:hAnsiTheme="minorHAnsi"/>
          <w:color w:val="0000CC"/>
          <w:sz w:val="22"/>
        </w:rPr>
        <w:t>[Add SITE URL]</w:t>
      </w:r>
    </w:p>
    <w:p w:rsidR="00930895" w:rsidRDefault="006C48AF" w:rsidP="00930895">
      <w:pPr>
        <w:pStyle w:val="ListParagraph"/>
        <w:numPr>
          <w:ilvl w:val="0"/>
          <w:numId w:val="11"/>
        </w:numPr>
        <w:rPr>
          <w:sz w:val="24"/>
        </w:rPr>
      </w:pPr>
      <w:sdt>
        <w:sdtPr>
          <w:rPr>
            <w:rFonts w:asciiTheme="minorHAnsi" w:hAnsiTheme="minorHAnsi"/>
            <w:sz w:val="22"/>
            <w:szCs w:val="24"/>
          </w:rPr>
          <w:alias w:val="Subject"/>
          <w:tag w:val=""/>
          <w:id w:val="-1730068241"/>
          <w:placeholder>
            <w:docPart w:val="18E2AE2A87874EFDA5D2095FE6F7D56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18"/>
            </w:rPr>
            <w:t>[Subject]</w:t>
          </w:r>
        </w:sdtContent>
      </w:sdt>
      <w:r w:rsidR="00930895" w:rsidRPr="000A1DC2">
        <w:rPr>
          <w:rFonts w:asciiTheme="minorHAnsi" w:hAnsiTheme="minorHAnsi"/>
          <w:sz w:val="22"/>
        </w:rPr>
        <w:t xml:space="preserve"> Intranet Site (external stakeholders</w:t>
      </w:r>
      <w:r w:rsidR="00930895" w:rsidRPr="00A478BA">
        <w:rPr>
          <w:rFonts w:asciiTheme="minorHAnsi" w:hAnsiTheme="minorHAnsi"/>
          <w:color w:val="0000CC"/>
          <w:sz w:val="22"/>
        </w:rPr>
        <w:t>):  [Add SITE URL]</w:t>
      </w:r>
    </w:p>
    <w:p w:rsidR="00930895" w:rsidRPr="00930895" w:rsidRDefault="00930895" w:rsidP="00930895">
      <w:pPr>
        <w:pStyle w:val="Heading2"/>
      </w:pPr>
      <w:bookmarkStart w:id="24" w:name="_Toc444244544"/>
      <w:r>
        <w:t>Communications Approval Process</w:t>
      </w:r>
      <w:bookmarkEnd w:id="24"/>
    </w:p>
    <w:p w:rsidR="00930895" w:rsidRDefault="00930895" w:rsidP="000A1DC2">
      <w:r>
        <w:t>The following communications approval process has been approved by project leadership and is also documented in the Communications Standards document.</w:t>
      </w:r>
      <w:r>
        <w:br/>
      </w:r>
    </w:p>
    <w:p w:rsidR="00930895" w:rsidRPr="000A1DC2" w:rsidRDefault="00930895" w:rsidP="00930895">
      <w:pPr>
        <w:pStyle w:val="ListParagraph"/>
        <w:numPr>
          <w:ilvl w:val="0"/>
          <w:numId w:val="12"/>
        </w:numPr>
        <w:rPr>
          <w:rFonts w:asciiTheme="minorHAnsi" w:hAnsiTheme="minorHAnsi"/>
          <w:sz w:val="22"/>
        </w:rPr>
      </w:pPr>
      <w:r w:rsidRPr="000A1DC2">
        <w:rPr>
          <w:rFonts w:asciiTheme="minorHAnsi" w:hAnsiTheme="minorHAnsi"/>
          <w:sz w:val="22"/>
        </w:rPr>
        <w:t>Project Team member identifies needed message, target audience, preferred delivery method and timing.</w:t>
      </w:r>
    </w:p>
    <w:p w:rsidR="00930895" w:rsidRPr="000A1DC2" w:rsidRDefault="00930895" w:rsidP="00930895">
      <w:pPr>
        <w:pStyle w:val="ListParagraph"/>
        <w:numPr>
          <w:ilvl w:val="0"/>
          <w:numId w:val="12"/>
        </w:numPr>
        <w:rPr>
          <w:rFonts w:asciiTheme="minorHAnsi" w:hAnsiTheme="minorHAnsi"/>
          <w:sz w:val="22"/>
        </w:rPr>
      </w:pPr>
      <w:r w:rsidRPr="000A1DC2">
        <w:rPr>
          <w:rFonts w:asciiTheme="minorHAnsi" w:hAnsiTheme="minorHAnsi"/>
          <w:sz w:val="22"/>
        </w:rPr>
        <w:t>Project Team member completes Communication Request Form (in Communicator’s Guide).</w:t>
      </w:r>
    </w:p>
    <w:p w:rsidR="00930895" w:rsidRPr="000A1DC2" w:rsidRDefault="00930895" w:rsidP="00930895">
      <w:pPr>
        <w:pStyle w:val="ListParagraph"/>
        <w:numPr>
          <w:ilvl w:val="0"/>
          <w:numId w:val="12"/>
        </w:numPr>
        <w:rPr>
          <w:rFonts w:asciiTheme="minorHAnsi" w:hAnsiTheme="minorHAnsi"/>
          <w:sz w:val="22"/>
        </w:rPr>
      </w:pPr>
      <w:r w:rsidRPr="000A1DC2">
        <w:rPr>
          <w:rFonts w:asciiTheme="minorHAnsi" w:hAnsiTheme="minorHAnsi"/>
          <w:sz w:val="22"/>
        </w:rPr>
        <w:t xml:space="preserve">Project Team member forwards completed Communication Request Form to OCM team leader via </w:t>
      </w:r>
      <w:sdt>
        <w:sdtPr>
          <w:rPr>
            <w:rFonts w:asciiTheme="minorHAnsi" w:hAnsiTheme="minorHAnsi"/>
            <w:sz w:val="22"/>
            <w:szCs w:val="24"/>
          </w:rPr>
          <w:alias w:val="Subject"/>
          <w:tag w:val=""/>
          <w:id w:val="-1252505136"/>
          <w:placeholder>
            <w:docPart w:val="AF455CF20D574E3BB1928CA548F1A93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A1DC2">
            <w:rPr>
              <w:rStyle w:val="PlaceholderText"/>
              <w:rFonts w:asciiTheme="minorHAnsi" w:hAnsiTheme="minorHAnsi"/>
              <w:sz w:val="18"/>
            </w:rPr>
            <w:t>[Subject]</w:t>
          </w:r>
        </w:sdtContent>
      </w:sdt>
      <w:r w:rsidRPr="000A1DC2">
        <w:rPr>
          <w:rFonts w:asciiTheme="minorHAnsi" w:hAnsiTheme="minorHAnsi"/>
          <w:sz w:val="22"/>
        </w:rPr>
        <w:t xml:space="preserve"> COMMUNICATIONS INBOX</w:t>
      </w:r>
      <w:r w:rsidRPr="00A478BA">
        <w:rPr>
          <w:rFonts w:asciiTheme="minorHAnsi" w:hAnsiTheme="minorHAnsi"/>
          <w:color w:val="0000CC"/>
          <w:sz w:val="22"/>
        </w:rPr>
        <w:t>:  [EMAIL LINK HERE].</w:t>
      </w:r>
    </w:p>
    <w:p w:rsidR="00930895" w:rsidRPr="000A1DC2" w:rsidRDefault="00930895" w:rsidP="00930895">
      <w:pPr>
        <w:pStyle w:val="ListParagraph"/>
        <w:numPr>
          <w:ilvl w:val="0"/>
          <w:numId w:val="12"/>
        </w:numPr>
        <w:rPr>
          <w:rFonts w:asciiTheme="minorHAnsi" w:hAnsiTheme="minorHAnsi"/>
          <w:sz w:val="22"/>
        </w:rPr>
      </w:pPr>
      <w:r w:rsidRPr="000A1DC2">
        <w:rPr>
          <w:rFonts w:asciiTheme="minorHAnsi" w:hAnsiTheme="minorHAnsi"/>
          <w:sz w:val="22"/>
        </w:rPr>
        <w:t>OCM team leader assigns editor and validates message, audience, delivery method and timing.</w:t>
      </w:r>
    </w:p>
    <w:p w:rsidR="00930895" w:rsidRPr="000A1DC2" w:rsidRDefault="00930895" w:rsidP="00930895">
      <w:pPr>
        <w:pStyle w:val="ListParagraph"/>
        <w:numPr>
          <w:ilvl w:val="0"/>
          <w:numId w:val="12"/>
        </w:numPr>
        <w:rPr>
          <w:rFonts w:asciiTheme="minorHAnsi" w:hAnsiTheme="minorHAnsi"/>
          <w:sz w:val="22"/>
        </w:rPr>
      </w:pPr>
      <w:r w:rsidRPr="000A1DC2">
        <w:rPr>
          <w:rFonts w:asciiTheme="minorHAnsi" w:hAnsiTheme="minorHAnsi"/>
          <w:sz w:val="22"/>
        </w:rPr>
        <w:t>Once message is completed and prepared for delivery, OCM team leader presents draft communication to Project Director, other project team leaders, and/or the PSC for approval.</w:t>
      </w:r>
    </w:p>
    <w:p w:rsidR="00930895" w:rsidRPr="000A1DC2" w:rsidRDefault="00930895" w:rsidP="00930895">
      <w:pPr>
        <w:pStyle w:val="ListParagraph"/>
        <w:numPr>
          <w:ilvl w:val="0"/>
          <w:numId w:val="12"/>
        </w:numPr>
        <w:rPr>
          <w:rFonts w:asciiTheme="minorHAnsi" w:hAnsiTheme="minorHAnsi"/>
          <w:sz w:val="22"/>
        </w:rPr>
      </w:pPr>
      <w:r w:rsidRPr="000A1DC2">
        <w:rPr>
          <w:rFonts w:asciiTheme="minorHAnsi" w:hAnsiTheme="minorHAnsi"/>
          <w:sz w:val="22"/>
        </w:rPr>
        <w:t>Project Leadership approves publication.</w:t>
      </w:r>
    </w:p>
    <w:p w:rsidR="00930895" w:rsidRPr="000A1DC2" w:rsidRDefault="00930895" w:rsidP="00930895">
      <w:pPr>
        <w:pStyle w:val="ListParagraph"/>
        <w:numPr>
          <w:ilvl w:val="0"/>
          <w:numId w:val="12"/>
        </w:numPr>
        <w:rPr>
          <w:rFonts w:asciiTheme="minorHAnsi" w:hAnsiTheme="minorHAnsi"/>
          <w:sz w:val="22"/>
        </w:rPr>
      </w:pPr>
      <w:r w:rsidRPr="000A1DC2">
        <w:rPr>
          <w:rFonts w:asciiTheme="minorHAnsi" w:hAnsiTheme="minorHAnsi"/>
          <w:sz w:val="22"/>
        </w:rPr>
        <w:t>OCM team leader publishes, sends or arranges for delivery of communication.</w:t>
      </w:r>
    </w:p>
    <w:p w:rsidR="00930895" w:rsidRDefault="00930895" w:rsidP="00930895">
      <w:pPr>
        <w:rPr>
          <w:sz w:val="24"/>
        </w:rPr>
      </w:pPr>
    </w:p>
    <w:p w:rsidR="00930895" w:rsidRDefault="00930895" w:rsidP="000A1DC2">
      <w:r>
        <w:t xml:space="preserve">All of these items, in addition to more specific instructions for their use, can be found under the Communications folder on the </w:t>
      </w:r>
      <w:sdt>
        <w:sdtPr>
          <w:rPr>
            <w:szCs w:val="24"/>
          </w:rPr>
          <w:alias w:val="Subject"/>
          <w:tag w:val=""/>
          <w:id w:val="-190763579"/>
          <w:placeholder>
            <w:docPart w:val="E11296D51CAB4B3F8A75185CB5FA047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6046FB">
            <w:rPr>
              <w:rStyle w:val="PlaceholderText"/>
            </w:rPr>
            <w:t>[Subject]</w:t>
          </w:r>
        </w:sdtContent>
      </w:sdt>
      <w:r>
        <w:t xml:space="preserve"> SharePoint site.  </w:t>
      </w:r>
    </w:p>
    <w:p w:rsidR="00930895" w:rsidRPr="009671F8" w:rsidRDefault="00930895" w:rsidP="00930895">
      <w:pPr>
        <w:pStyle w:val="Heading2"/>
      </w:pPr>
      <w:bookmarkStart w:id="25" w:name="_Toc444244545"/>
      <w:r>
        <w:lastRenderedPageBreak/>
        <w:t>Approved Delivery Vehicles</w:t>
      </w:r>
      <w:bookmarkEnd w:id="25"/>
    </w:p>
    <w:p w:rsidR="00930895" w:rsidRPr="00A478BA" w:rsidRDefault="00930895" w:rsidP="00930895">
      <w:pPr>
        <w:rPr>
          <w:color w:val="0000CC"/>
        </w:rPr>
      </w:pPr>
      <w:r w:rsidRPr="00A478BA">
        <w:rPr>
          <w:color w:val="0000CC"/>
        </w:rPr>
        <w:t>Every Agency has its own communication vehicles, norms and guidelines.  A delivery vehicle is simply the medium through which communication is delivered (newsletter, email, web-based training, focus group, town hall, etc.).  There are numerous delivery vehicles available and each has its purpose, advantages and disadvantages.  A list of delivery vehicles, in what situations to consider using them, their benefits and disadvantages is provided in the Delivery Vehicles chart (Appendix B).  It is up to the Project Director and others on the project leadership team to determine which delivery vehicles the project will use.  The OCM team leader or Project Director will work with the Agency communications personnel, if applicable, to assess all available vehicles and to create guidelines for how the Agency can handle project communication most effectively.</w:t>
      </w:r>
    </w:p>
    <w:p w:rsidR="00930895" w:rsidRDefault="00930895" w:rsidP="00930895">
      <w:pPr>
        <w:rPr>
          <w:color w:val="008000"/>
          <w:sz w:val="24"/>
          <w:szCs w:val="24"/>
        </w:rPr>
      </w:pPr>
    </w:p>
    <w:p w:rsidR="00930895" w:rsidRPr="000A1DC2" w:rsidRDefault="006C48AF" w:rsidP="00930895">
      <w:pPr>
        <w:rPr>
          <w:rFonts w:asciiTheme="minorHAnsi" w:hAnsiTheme="minorHAnsi"/>
          <w:szCs w:val="24"/>
        </w:rPr>
      </w:pPr>
      <w:sdt>
        <w:sdtPr>
          <w:rPr>
            <w:rFonts w:asciiTheme="minorHAnsi" w:hAnsiTheme="minorHAnsi"/>
            <w:szCs w:val="24"/>
          </w:rPr>
          <w:alias w:val="Subject"/>
          <w:tag w:val=""/>
          <w:id w:val="2123569657"/>
          <w:placeholder>
            <w:docPart w:val="892D8218C05342129384FE8119E5D87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0A1DC2">
            <w:rPr>
              <w:rStyle w:val="PlaceholderText"/>
              <w:rFonts w:asciiTheme="minorHAnsi" w:hAnsiTheme="minorHAnsi"/>
              <w:sz w:val="20"/>
            </w:rPr>
            <w:t>[Subject]</w:t>
          </w:r>
        </w:sdtContent>
      </w:sdt>
      <w:r w:rsidR="00930895" w:rsidRPr="000A1DC2">
        <w:rPr>
          <w:rFonts w:asciiTheme="minorHAnsi" w:hAnsiTheme="minorHAnsi"/>
          <w:szCs w:val="24"/>
        </w:rPr>
        <w:t xml:space="preserve"> anticipates using several delivery vehicles for effective communication.  Below is a list of the delivery vehicles this project will employ to educate, inform and solicit input from stakeholders.</w:t>
      </w:r>
    </w:p>
    <w:p w:rsidR="00930895" w:rsidRPr="000A1DC2" w:rsidRDefault="00930895" w:rsidP="00930895">
      <w:pPr>
        <w:rPr>
          <w:rFonts w:asciiTheme="minorHAnsi" w:hAnsiTheme="minorHAnsi"/>
          <w:szCs w:val="24"/>
        </w:rPr>
      </w:pPr>
    </w:p>
    <w:p w:rsidR="00930895" w:rsidRPr="000A1DC2" w:rsidRDefault="00930895" w:rsidP="00930895">
      <w:pPr>
        <w:pStyle w:val="ListParagraph"/>
        <w:numPr>
          <w:ilvl w:val="0"/>
          <w:numId w:val="13"/>
        </w:numPr>
        <w:rPr>
          <w:rFonts w:asciiTheme="minorHAnsi" w:hAnsiTheme="minorHAnsi"/>
          <w:sz w:val="22"/>
          <w:szCs w:val="24"/>
        </w:rPr>
      </w:pPr>
      <w:r w:rsidRPr="000A1DC2">
        <w:rPr>
          <w:rFonts w:asciiTheme="minorHAnsi" w:hAnsiTheme="minorHAnsi"/>
          <w:sz w:val="22"/>
          <w:szCs w:val="24"/>
        </w:rPr>
        <w:t>Conference calls using a bridge line and NetMeeting for requirements elicitation, team updates, testing planning, etc. where not all essential participants are centrally located</w:t>
      </w:r>
    </w:p>
    <w:p w:rsidR="00930895" w:rsidRPr="000A1DC2" w:rsidRDefault="00930895" w:rsidP="00930895">
      <w:pPr>
        <w:pStyle w:val="ListParagraph"/>
        <w:numPr>
          <w:ilvl w:val="0"/>
          <w:numId w:val="13"/>
        </w:numPr>
        <w:rPr>
          <w:rFonts w:asciiTheme="minorHAnsi" w:hAnsiTheme="minorHAnsi"/>
          <w:sz w:val="22"/>
          <w:szCs w:val="24"/>
        </w:rPr>
      </w:pPr>
      <w:r w:rsidRPr="000A1DC2">
        <w:rPr>
          <w:rFonts w:asciiTheme="minorHAnsi" w:hAnsiTheme="minorHAnsi"/>
          <w:sz w:val="22"/>
          <w:szCs w:val="24"/>
        </w:rPr>
        <w:t xml:space="preserve">Emails from the </w:t>
      </w:r>
      <w:sdt>
        <w:sdtPr>
          <w:rPr>
            <w:rFonts w:asciiTheme="minorHAnsi" w:hAnsiTheme="minorHAnsi"/>
            <w:sz w:val="22"/>
            <w:szCs w:val="24"/>
          </w:rPr>
          <w:alias w:val="Subject"/>
          <w:tag w:val=""/>
          <w:id w:val="1074627107"/>
          <w:placeholder>
            <w:docPart w:val="3812E6D949214E5E97F99A452C8D818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A1DC2">
            <w:rPr>
              <w:rStyle w:val="PlaceholderText"/>
              <w:rFonts w:asciiTheme="minorHAnsi" w:hAnsiTheme="minorHAnsi"/>
              <w:sz w:val="18"/>
            </w:rPr>
            <w:t>[Subject]</w:t>
          </w:r>
        </w:sdtContent>
      </w:sdt>
      <w:r w:rsidRPr="000A1DC2">
        <w:rPr>
          <w:rFonts w:asciiTheme="minorHAnsi" w:hAnsiTheme="minorHAnsi"/>
          <w:sz w:val="22"/>
          <w:szCs w:val="24"/>
        </w:rPr>
        <w:t xml:space="preserve"> mail box to make general announcements and to solicit just-in-time feedback, receive and answer questions from stakeholders</w:t>
      </w:r>
    </w:p>
    <w:p w:rsidR="00930895" w:rsidRPr="000A1DC2" w:rsidRDefault="00930895" w:rsidP="00930895">
      <w:pPr>
        <w:pStyle w:val="ListParagraph"/>
        <w:numPr>
          <w:ilvl w:val="0"/>
          <w:numId w:val="13"/>
        </w:numPr>
        <w:rPr>
          <w:rFonts w:asciiTheme="minorHAnsi" w:hAnsiTheme="minorHAnsi"/>
          <w:sz w:val="22"/>
          <w:szCs w:val="24"/>
        </w:rPr>
      </w:pPr>
      <w:r w:rsidRPr="000A1DC2">
        <w:rPr>
          <w:rFonts w:asciiTheme="minorHAnsi" w:hAnsiTheme="minorHAnsi"/>
          <w:sz w:val="22"/>
          <w:szCs w:val="24"/>
        </w:rPr>
        <w:t xml:space="preserve">Electronic collateral will include on-line “how to” pdf  files, Frequently Asked Questions and Answers, toolkits, newsletters, certificates, links to web-based training, etc.  These will be accessible via the </w:t>
      </w:r>
      <w:sdt>
        <w:sdtPr>
          <w:rPr>
            <w:rFonts w:asciiTheme="minorHAnsi" w:hAnsiTheme="minorHAnsi"/>
            <w:sz w:val="22"/>
            <w:szCs w:val="24"/>
          </w:rPr>
          <w:alias w:val="Subject"/>
          <w:tag w:val=""/>
          <w:id w:val="-2122069798"/>
          <w:placeholder>
            <w:docPart w:val="7F820598C2F84D76AF1EADDE05A9B71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A1DC2">
            <w:rPr>
              <w:rStyle w:val="PlaceholderText"/>
              <w:rFonts w:asciiTheme="minorHAnsi" w:hAnsiTheme="minorHAnsi"/>
              <w:sz w:val="18"/>
            </w:rPr>
            <w:t>[Subject]</w:t>
          </w:r>
        </w:sdtContent>
      </w:sdt>
      <w:r w:rsidRPr="000A1DC2">
        <w:rPr>
          <w:rFonts w:asciiTheme="minorHAnsi" w:hAnsiTheme="minorHAnsi"/>
          <w:sz w:val="22"/>
          <w:szCs w:val="24"/>
        </w:rPr>
        <w:t xml:space="preserve"> intranet site as well as the Agency intranet site(s) as applicable.</w:t>
      </w:r>
    </w:p>
    <w:p w:rsidR="00930895" w:rsidRPr="000A1DC2" w:rsidRDefault="00930895" w:rsidP="00930895">
      <w:pPr>
        <w:pStyle w:val="ListParagraph"/>
        <w:numPr>
          <w:ilvl w:val="0"/>
          <w:numId w:val="13"/>
        </w:numPr>
        <w:rPr>
          <w:rFonts w:asciiTheme="minorHAnsi" w:hAnsiTheme="minorHAnsi"/>
          <w:sz w:val="22"/>
          <w:szCs w:val="24"/>
        </w:rPr>
      </w:pPr>
      <w:r w:rsidRPr="000A1DC2">
        <w:rPr>
          <w:rFonts w:asciiTheme="minorHAnsi" w:hAnsiTheme="minorHAnsi"/>
          <w:sz w:val="22"/>
          <w:szCs w:val="24"/>
        </w:rPr>
        <w:t>Multi-media products to include videos, animation, podcasts, web-based training, training environment, UAT environment, demo environment</w:t>
      </w:r>
    </w:p>
    <w:p w:rsidR="00930895" w:rsidRPr="000A1DC2" w:rsidRDefault="00930895" w:rsidP="00930895">
      <w:pPr>
        <w:pStyle w:val="ListParagraph"/>
        <w:numPr>
          <w:ilvl w:val="0"/>
          <w:numId w:val="13"/>
        </w:numPr>
        <w:rPr>
          <w:rFonts w:asciiTheme="minorHAnsi" w:hAnsiTheme="minorHAnsi"/>
          <w:sz w:val="22"/>
          <w:szCs w:val="24"/>
        </w:rPr>
      </w:pPr>
      <w:r w:rsidRPr="000A1DC2">
        <w:rPr>
          <w:rFonts w:asciiTheme="minorHAnsi" w:hAnsiTheme="minorHAnsi"/>
          <w:sz w:val="22"/>
          <w:szCs w:val="24"/>
        </w:rPr>
        <w:t xml:space="preserve">Events including </w:t>
      </w:r>
      <w:sdt>
        <w:sdtPr>
          <w:rPr>
            <w:rFonts w:asciiTheme="minorHAnsi" w:hAnsiTheme="minorHAnsi"/>
            <w:sz w:val="22"/>
            <w:szCs w:val="24"/>
          </w:rPr>
          <w:alias w:val="Subject"/>
          <w:tag w:val=""/>
          <w:id w:val="1290468242"/>
          <w:placeholder>
            <w:docPart w:val="09490D061C88459AA15D121F7298245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0A1DC2">
            <w:rPr>
              <w:rStyle w:val="PlaceholderText"/>
              <w:rFonts w:asciiTheme="minorHAnsi" w:hAnsiTheme="minorHAnsi"/>
              <w:sz w:val="18"/>
            </w:rPr>
            <w:t>[Subject]</w:t>
          </w:r>
        </w:sdtContent>
      </w:sdt>
      <w:r w:rsidRPr="000A1DC2">
        <w:rPr>
          <w:rFonts w:asciiTheme="minorHAnsi" w:hAnsiTheme="minorHAnsi"/>
          <w:sz w:val="22"/>
          <w:szCs w:val="24"/>
        </w:rPr>
        <w:t xml:space="preserve"> Sandbox exercises, Kick-off events in large geographic offices as rollout progresses, executive/leadership presentations during road shows or town halls, lessons learned sessions</w:t>
      </w:r>
    </w:p>
    <w:p w:rsidR="000B63FD" w:rsidRDefault="000B63FD" w:rsidP="000B63FD">
      <w:pPr>
        <w:pStyle w:val="Heading1"/>
      </w:pPr>
      <w:bookmarkStart w:id="26" w:name="_Toc444244546"/>
      <w:r>
        <w:t>Evaluate Communications</w:t>
      </w:r>
      <w:bookmarkEnd w:id="26"/>
    </w:p>
    <w:p w:rsidR="00930895" w:rsidRPr="00A478BA" w:rsidRDefault="00930895" w:rsidP="00930895">
      <w:pPr>
        <w:rPr>
          <w:rFonts w:asciiTheme="minorHAnsi" w:hAnsiTheme="minorHAnsi"/>
          <w:color w:val="0000CC"/>
        </w:rPr>
      </w:pPr>
      <w:r w:rsidRPr="00A478BA">
        <w:rPr>
          <w:rFonts w:asciiTheme="minorHAnsi" w:hAnsiTheme="minorHAnsi"/>
          <w:color w:val="0000CC"/>
        </w:rPr>
        <w:t>This last step in developing the Communication Management Plan should include a method of evaluating whether or not project communications are working; whether or not the target audience is responding to the messages.  In general messages can be used to:</w:t>
      </w:r>
    </w:p>
    <w:p w:rsidR="00930895" w:rsidRPr="00A478BA" w:rsidRDefault="00930895" w:rsidP="00930895">
      <w:pPr>
        <w:pStyle w:val="ListParagraph"/>
        <w:numPr>
          <w:ilvl w:val="0"/>
          <w:numId w:val="14"/>
        </w:numPr>
        <w:rPr>
          <w:rFonts w:asciiTheme="minorHAnsi" w:hAnsiTheme="minorHAnsi"/>
          <w:color w:val="0000CC"/>
          <w:sz w:val="22"/>
        </w:rPr>
      </w:pPr>
      <w:r w:rsidRPr="00A478BA">
        <w:rPr>
          <w:rFonts w:asciiTheme="minorHAnsi" w:hAnsiTheme="minorHAnsi"/>
          <w:color w:val="0000CC"/>
          <w:sz w:val="22"/>
        </w:rPr>
        <w:t>Change thinking or beliefs</w:t>
      </w:r>
    </w:p>
    <w:p w:rsidR="00930895" w:rsidRPr="00A478BA" w:rsidRDefault="00930895" w:rsidP="00930895">
      <w:pPr>
        <w:pStyle w:val="ListParagraph"/>
        <w:numPr>
          <w:ilvl w:val="0"/>
          <w:numId w:val="14"/>
        </w:numPr>
        <w:rPr>
          <w:rFonts w:asciiTheme="minorHAnsi" w:hAnsiTheme="minorHAnsi"/>
          <w:color w:val="0000CC"/>
          <w:sz w:val="22"/>
        </w:rPr>
      </w:pPr>
      <w:r w:rsidRPr="00A478BA">
        <w:rPr>
          <w:rFonts w:asciiTheme="minorHAnsi" w:hAnsiTheme="minorHAnsi"/>
          <w:color w:val="0000CC"/>
          <w:sz w:val="22"/>
        </w:rPr>
        <w:t>Encourage the recipient to take an action</w:t>
      </w:r>
    </w:p>
    <w:p w:rsidR="00930895" w:rsidRPr="00A478BA" w:rsidRDefault="00930895" w:rsidP="00930895">
      <w:pPr>
        <w:pStyle w:val="ListParagraph"/>
        <w:numPr>
          <w:ilvl w:val="0"/>
          <w:numId w:val="14"/>
        </w:numPr>
        <w:rPr>
          <w:rFonts w:asciiTheme="minorHAnsi" w:hAnsiTheme="minorHAnsi"/>
          <w:color w:val="0000CC"/>
          <w:sz w:val="22"/>
        </w:rPr>
      </w:pPr>
      <w:r w:rsidRPr="00A478BA">
        <w:rPr>
          <w:rFonts w:asciiTheme="minorHAnsi" w:hAnsiTheme="minorHAnsi"/>
          <w:color w:val="0000CC"/>
          <w:sz w:val="22"/>
        </w:rPr>
        <w:lastRenderedPageBreak/>
        <w:t>Influence feelings or behavior</w:t>
      </w:r>
    </w:p>
    <w:p w:rsidR="00930895" w:rsidRPr="00A478BA" w:rsidRDefault="00930895" w:rsidP="00930895">
      <w:pPr>
        <w:rPr>
          <w:rFonts w:asciiTheme="minorHAnsi" w:hAnsiTheme="minorHAnsi"/>
          <w:color w:val="0000CC"/>
        </w:rPr>
      </w:pPr>
      <w:r w:rsidRPr="00A478BA">
        <w:rPr>
          <w:rFonts w:asciiTheme="minorHAnsi" w:hAnsiTheme="minorHAnsi"/>
          <w:color w:val="0000CC"/>
        </w:rPr>
        <w:t>This is why it is important, especially for new system implementations, to measure how the messages are changing behavior or increasing awareness.</w:t>
      </w:r>
    </w:p>
    <w:p w:rsidR="00930895" w:rsidRPr="00A478BA" w:rsidRDefault="00930895" w:rsidP="00930895">
      <w:pPr>
        <w:rPr>
          <w:rFonts w:asciiTheme="minorHAnsi" w:hAnsiTheme="minorHAnsi"/>
          <w:color w:val="0000CC"/>
        </w:rPr>
      </w:pPr>
    </w:p>
    <w:p w:rsidR="00930895" w:rsidRPr="00A478BA" w:rsidRDefault="00930895" w:rsidP="00930895">
      <w:pPr>
        <w:rPr>
          <w:rFonts w:asciiTheme="minorHAnsi" w:hAnsiTheme="minorHAnsi"/>
          <w:color w:val="0000CC"/>
        </w:rPr>
      </w:pPr>
      <w:r w:rsidRPr="00A478BA">
        <w:rPr>
          <w:rFonts w:asciiTheme="minorHAnsi" w:hAnsiTheme="minorHAnsi"/>
          <w:color w:val="0000CC"/>
        </w:rPr>
        <w:t xml:space="preserve">All communications should be two-way, giving the target audience an opportunity to respond.  Candid feedback from the target audience is critical to successfully revise communication delivery vehicles, messages or senders to more effectively meet stakeholder needs.  </w:t>
      </w:r>
    </w:p>
    <w:p w:rsidR="00930895" w:rsidRDefault="00930895" w:rsidP="00930895">
      <w:pPr>
        <w:rPr>
          <w:sz w:val="24"/>
        </w:rPr>
      </w:pPr>
    </w:p>
    <w:p w:rsidR="00930895" w:rsidRPr="000A1DC2" w:rsidRDefault="00930895" w:rsidP="00930895">
      <w:r>
        <w:t>As noted in the Communications Matrix, regular, candid feedback from the target audience and Agency leadership is critical to successfully executing the overall Communication Management Plan.  Therefore, the following evaluation plan was developed to measure the value of the project’s communication efforts.  The project will use three methods to extract feedback from target audience members receiving communications in order to measure and evaluate the effectiveness of the communications.</w:t>
      </w:r>
    </w:p>
    <w:p w:rsidR="00930895" w:rsidRPr="000A1DC2" w:rsidRDefault="00930895" w:rsidP="00930895">
      <w:pPr>
        <w:pStyle w:val="ListParagraph"/>
        <w:numPr>
          <w:ilvl w:val="0"/>
          <w:numId w:val="15"/>
        </w:numPr>
        <w:rPr>
          <w:rFonts w:asciiTheme="minorHAnsi" w:hAnsiTheme="minorHAnsi"/>
          <w:sz w:val="22"/>
        </w:rPr>
      </w:pPr>
      <w:r w:rsidRPr="000A1DC2">
        <w:rPr>
          <w:rFonts w:asciiTheme="minorHAnsi" w:hAnsiTheme="minorHAnsi"/>
          <w:sz w:val="22"/>
        </w:rPr>
        <w:t>Real-time Agency leadership, Project Steering Committee (PSC), SME feedback</w:t>
      </w:r>
    </w:p>
    <w:p w:rsidR="00930895" w:rsidRPr="000A1DC2" w:rsidRDefault="00930895" w:rsidP="00930895">
      <w:pPr>
        <w:pStyle w:val="ListParagraph"/>
        <w:numPr>
          <w:ilvl w:val="0"/>
          <w:numId w:val="15"/>
        </w:numPr>
        <w:rPr>
          <w:rFonts w:asciiTheme="minorHAnsi" w:hAnsiTheme="minorHAnsi"/>
          <w:sz w:val="22"/>
        </w:rPr>
      </w:pPr>
      <w:r w:rsidRPr="000A1DC2">
        <w:rPr>
          <w:rFonts w:asciiTheme="minorHAnsi" w:hAnsiTheme="minorHAnsi"/>
          <w:sz w:val="22"/>
        </w:rPr>
        <w:t>Formal surveys/evaluations to the target audience members</w:t>
      </w:r>
    </w:p>
    <w:p w:rsidR="00930895" w:rsidRPr="000A1DC2" w:rsidRDefault="00930895" w:rsidP="00930895">
      <w:pPr>
        <w:pStyle w:val="ListParagraph"/>
        <w:numPr>
          <w:ilvl w:val="0"/>
          <w:numId w:val="15"/>
        </w:numPr>
        <w:rPr>
          <w:rFonts w:asciiTheme="minorHAnsi" w:hAnsiTheme="minorHAnsi"/>
          <w:sz w:val="22"/>
        </w:rPr>
      </w:pPr>
      <w:r w:rsidRPr="000A1DC2">
        <w:rPr>
          <w:rFonts w:asciiTheme="minorHAnsi" w:hAnsiTheme="minorHAnsi"/>
          <w:sz w:val="22"/>
        </w:rPr>
        <w:t>Quick Pulse survey to obtain feedback from target audience members immediately after a communication is released</w:t>
      </w:r>
    </w:p>
    <w:p w:rsidR="000B63FD" w:rsidRDefault="000B63FD" w:rsidP="000B63FD">
      <w:pPr>
        <w:pStyle w:val="Heading1"/>
      </w:pPr>
      <w:bookmarkStart w:id="27" w:name="_Toc444244547"/>
      <w:r>
        <w:t>Guidelines for Meetings</w:t>
      </w:r>
      <w:bookmarkEnd w:id="27"/>
    </w:p>
    <w:p w:rsidR="00930895" w:rsidRPr="00A478BA" w:rsidRDefault="00930895" w:rsidP="00930895">
      <w:pPr>
        <w:rPr>
          <w:color w:val="0000CC"/>
        </w:rPr>
      </w:pPr>
      <w:r w:rsidRPr="00A478BA">
        <w:rPr>
          <w:color w:val="0000CC"/>
        </w:rPr>
        <w:t>Included in this template is a resource to help project team members conduct and participate in project meetings (Appendix C).</w:t>
      </w:r>
    </w:p>
    <w:p w:rsidR="000B63FD" w:rsidRDefault="000B63FD" w:rsidP="000B63FD">
      <w:pPr>
        <w:pStyle w:val="Heading1"/>
      </w:pPr>
      <w:bookmarkStart w:id="28" w:name="_Toc444244548"/>
      <w:r>
        <w:t>Project Team Directory</w:t>
      </w:r>
      <w:bookmarkEnd w:id="28"/>
    </w:p>
    <w:p w:rsidR="00930895" w:rsidRPr="00A478BA" w:rsidRDefault="00930895" w:rsidP="00930895">
      <w:pPr>
        <w:rPr>
          <w:color w:val="0000CC"/>
        </w:rPr>
      </w:pPr>
      <w:r w:rsidRPr="00A478BA">
        <w:rPr>
          <w:color w:val="0000CC"/>
        </w:rPr>
        <w:t>If possible, it is always preferable to tie Project Team directories to the email system at the organization so that information is continually up-to-date as changes are made via the already-existing email system administration function.  It is especially helpful if the Project Team Directory is available, via a link, on the Project Team intranet site.  A directory is critical to a comprehensive communications strategy.  One that is automatically updated and can be accessed electronically is preferable to a paper copy.</w:t>
      </w:r>
    </w:p>
    <w:p w:rsidR="000B63FD" w:rsidRDefault="000B63FD" w:rsidP="000B63FD">
      <w:pPr>
        <w:spacing w:after="200" w:line="276" w:lineRule="auto"/>
        <w:jc w:val="both"/>
        <w:rPr>
          <w:rFonts w:cs="Calibri"/>
          <w:b/>
          <w:snapToGrid w:val="0"/>
          <w:kern w:val="28"/>
          <w:sz w:val="28"/>
        </w:rPr>
      </w:pPr>
      <w:bookmarkStart w:id="29" w:name="_Toc439994696"/>
      <w:bookmarkStart w:id="30" w:name="_Toc26969083"/>
      <w:bookmarkEnd w:id="7"/>
      <w:bookmarkEnd w:id="8"/>
      <w:r>
        <w:br w:type="page"/>
      </w:r>
    </w:p>
    <w:p w:rsidR="000B63FD" w:rsidRDefault="000B63FD" w:rsidP="000B63FD">
      <w:pPr>
        <w:pStyle w:val="Heading1"/>
        <w:numPr>
          <w:ilvl w:val="0"/>
          <w:numId w:val="0"/>
        </w:numPr>
      </w:pPr>
      <w:bookmarkStart w:id="31" w:name="_Toc444244549"/>
      <w:r>
        <w:lastRenderedPageBreak/>
        <w:t xml:space="preserve">Appendix </w:t>
      </w:r>
      <w:bookmarkEnd w:id="29"/>
      <w:bookmarkEnd w:id="30"/>
      <w:r>
        <w:t>A – (Sample) Communication Matrix</w:t>
      </w:r>
      <w:bookmarkEnd w:id="31"/>
    </w:p>
    <w:p w:rsidR="00930895" w:rsidRPr="00A478BA" w:rsidRDefault="00930895" w:rsidP="00930895">
      <w:pPr>
        <w:rPr>
          <w:b/>
          <w:i/>
          <w:color w:val="0000CC"/>
        </w:rPr>
      </w:pPr>
      <w:r w:rsidRPr="00A478BA">
        <w:rPr>
          <w:b/>
          <w:i/>
          <w:color w:val="0000CC"/>
        </w:rPr>
        <w:t>Column Heading Definitions/Descriptions</w:t>
      </w:r>
    </w:p>
    <w:p w:rsidR="00930895" w:rsidRPr="00A478BA" w:rsidRDefault="00930895" w:rsidP="00930895">
      <w:pPr>
        <w:rPr>
          <w:color w:val="0000CC"/>
        </w:rPr>
      </w:pPr>
      <w:r w:rsidRPr="00A478BA">
        <w:rPr>
          <w:color w:val="0000CC"/>
        </w:rPr>
        <w:t>Communication Deliverable:  The communication artifact/message itself</w:t>
      </w:r>
    </w:p>
    <w:p w:rsidR="00930895" w:rsidRPr="00A478BA" w:rsidRDefault="00930895" w:rsidP="00930895">
      <w:pPr>
        <w:rPr>
          <w:color w:val="0000CC"/>
        </w:rPr>
      </w:pPr>
      <w:r w:rsidRPr="00A478BA">
        <w:rPr>
          <w:color w:val="0000CC"/>
        </w:rPr>
        <w:t>Target Audience:  The receivers of the communication</w:t>
      </w:r>
    </w:p>
    <w:p w:rsidR="00930895" w:rsidRPr="00A478BA" w:rsidRDefault="00930895" w:rsidP="00930895">
      <w:pPr>
        <w:rPr>
          <w:color w:val="0000CC"/>
        </w:rPr>
      </w:pPr>
      <w:r w:rsidRPr="00A478BA">
        <w:rPr>
          <w:color w:val="0000CC"/>
        </w:rPr>
        <w:t>Objective:  The reason for delivering the communication</w:t>
      </w:r>
    </w:p>
    <w:p w:rsidR="00930895" w:rsidRPr="00A478BA" w:rsidRDefault="00930895" w:rsidP="00930895">
      <w:pPr>
        <w:rPr>
          <w:color w:val="0000CC"/>
        </w:rPr>
      </w:pPr>
      <w:r w:rsidRPr="00A478BA">
        <w:rPr>
          <w:color w:val="0000CC"/>
        </w:rPr>
        <w:t>Frequency:  Indicates reoccurring or one-time-only communication delivery</w:t>
      </w:r>
    </w:p>
    <w:p w:rsidR="00930895" w:rsidRPr="00A478BA" w:rsidRDefault="00930895" w:rsidP="00930895">
      <w:pPr>
        <w:rPr>
          <w:color w:val="0000CC"/>
        </w:rPr>
      </w:pPr>
      <w:r w:rsidRPr="00A478BA">
        <w:rPr>
          <w:color w:val="0000CC"/>
        </w:rPr>
        <w:t>Delivery Vehicle:  Indicates the method of providing the information</w:t>
      </w:r>
    </w:p>
    <w:p w:rsidR="00930895" w:rsidRPr="00A478BA" w:rsidRDefault="00930895" w:rsidP="00930895">
      <w:pPr>
        <w:rPr>
          <w:color w:val="0000CC"/>
        </w:rPr>
      </w:pPr>
      <w:r w:rsidRPr="00A478BA">
        <w:rPr>
          <w:color w:val="0000CC"/>
        </w:rPr>
        <w:t>Owner:  The originator of the communication content</w:t>
      </w:r>
    </w:p>
    <w:p w:rsidR="00930895" w:rsidRPr="00A478BA" w:rsidRDefault="00930895" w:rsidP="00930895">
      <w:pPr>
        <w:rPr>
          <w:color w:val="0000CC"/>
          <w:sz w:val="24"/>
        </w:rPr>
      </w:pPr>
      <w:r w:rsidRPr="00A478BA">
        <w:rPr>
          <w:color w:val="0000CC"/>
        </w:rPr>
        <w:t>Effectiveness:  Audience perception of the effectiveness of the communication (its content, delivery, clarity, etc.)</w:t>
      </w:r>
      <w:r w:rsidRPr="00A478BA">
        <w:rPr>
          <w:color w:val="0000CC"/>
          <w:sz w:val="24"/>
        </w:rPr>
        <w:t xml:space="preserve">  </w:t>
      </w:r>
    </w:p>
    <w:p w:rsidR="00930895" w:rsidRDefault="00930895" w:rsidP="00930895">
      <w:pPr>
        <w:rPr>
          <w:sz w:val="24"/>
        </w:rPr>
      </w:pPr>
    </w:p>
    <w:tbl>
      <w:tblPr>
        <w:tblW w:w="5000" w:type="pct"/>
        <w:tblLook w:val="04A0" w:firstRow="1" w:lastRow="0" w:firstColumn="1" w:lastColumn="0" w:noHBand="0" w:noVBand="1"/>
      </w:tblPr>
      <w:tblGrid>
        <w:gridCol w:w="741"/>
        <w:gridCol w:w="588"/>
        <w:gridCol w:w="2035"/>
        <w:gridCol w:w="676"/>
        <w:gridCol w:w="405"/>
        <w:gridCol w:w="292"/>
        <w:gridCol w:w="769"/>
        <w:gridCol w:w="289"/>
        <w:gridCol w:w="509"/>
        <w:gridCol w:w="241"/>
        <w:gridCol w:w="602"/>
        <w:gridCol w:w="248"/>
        <w:gridCol w:w="229"/>
        <w:gridCol w:w="197"/>
        <w:gridCol w:w="338"/>
        <w:gridCol w:w="264"/>
        <w:gridCol w:w="102"/>
      </w:tblGrid>
      <w:tr w:rsidR="00930895" w:rsidRPr="00EF67D5" w:rsidTr="000A1DC2">
        <w:trPr>
          <w:gridAfter w:val="4"/>
          <w:wAfter w:w="747" w:type="pct"/>
          <w:trHeight w:val="300"/>
          <w:tblHeader/>
        </w:trPr>
        <w:tc>
          <w:tcPr>
            <w:tcW w:w="4253" w:type="pct"/>
            <w:gridSpan w:val="13"/>
            <w:tcBorders>
              <w:top w:val="nil"/>
              <w:left w:val="nil"/>
              <w:bottom w:val="nil"/>
              <w:right w:val="nil"/>
            </w:tcBorders>
            <w:shd w:val="clear" w:color="auto" w:fill="auto"/>
            <w:noWrap/>
            <w:vAlign w:val="bottom"/>
            <w:hideMark/>
          </w:tcPr>
          <w:p w:rsidR="00930895" w:rsidRPr="00EF67D5" w:rsidRDefault="006C48AF" w:rsidP="00930895">
            <w:pPr>
              <w:rPr>
                <w:rFonts w:ascii="Book Antiqua" w:hAnsi="Book Antiqua"/>
              </w:rPr>
            </w:pPr>
            <w:sdt>
              <w:sdtPr>
                <w:rPr>
                  <w:rFonts w:ascii="Book Antiqua" w:hAnsi="Book Antiqua"/>
                  <w:b/>
                  <w:bCs/>
                </w:rPr>
                <w:alias w:val="Subject"/>
                <w:tag w:val=""/>
                <w:id w:val="-1184737062"/>
                <w:placeholder>
                  <w:docPart w:val="3316754063AC45769634BF127F29A6D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30895" w:rsidRPr="006046FB">
                  <w:rPr>
                    <w:rStyle w:val="PlaceholderText"/>
                  </w:rPr>
                  <w:t>[Subject]</w:t>
                </w:r>
              </w:sdtContent>
            </w:sdt>
            <w:r w:rsidR="00930895" w:rsidRPr="00EF67D5">
              <w:rPr>
                <w:rFonts w:ascii="Book Antiqua" w:hAnsi="Book Antiqua"/>
                <w:b/>
                <w:bCs/>
              </w:rPr>
              <w:t xml:space="preserve"> Communication Matrix</w:t>
            </w:r>
            <w:r w:rsidR="00930895">
              <w:rPr>
                <w:rFonts w:ascii="Book Antiqua" w:hAnsi="Book Antiqua"/>
                <w:b/>
                <w:bCs/>
              </w:rPr>
              <w:t xml:space="preserve"> </w:t>
            </w:r>
          </w:p>
        </w:tc>
      </w:tr>
      <w:tr w:rsidR="00930895" w:rsidRPr="00EF67D5" w:rsidTr="000A1DC2">
        <w:trPr>
          <w:trHeight w:val="300"/>
          <w:tblHeader/>
        </w:trPr>
        <w:tc>
          <w:tcPr>
            <w:tcW w:w="883" w:type="pct"/>
            <w:gridSpan w:val="2"/>
            <w:tcBorders>
              <w:top w:val="nil"/>
              <w:left w:val="nil"/>
              <w:bottom w:val="nil"/>
              <w:right w:val="nil"/>
            </w:tcBorders>
            <w:shd w:val="clear" w:color="auto" w:fill="auto"/>
            <w:noWrap/>
            <w:vAlign w:val="bottom"/>
            <w:hideMark/>
          </w:tcPr>
          <w:p w:rsidR="00930895" w:rsidRPr="00EF67D5" w:rsidRDefault="00930895" w:rsidP="00930895">
            <w:pPr>
              <w:rPr>
                <w:rFonts w:ascii="Book Antiqua" w:hAnsi="Book Antiqua"/>
              </w:rPr>
            </w:pPr>
            <w:r w:rsidRPr="00EF67D5">
              <w:rPr>
                <w:rFonts w:ascii="Book Antiqua" w:hAnsi="Book Antiqua"/>
                <w:b/>
                <w:bCs/>
              </w:rPr>
              <w:t>As of [DATE]</w:t>
            </w:r>
          </w:p>
        </w:tc>
        <w:tc>
          <w:tcPr>
            <w:tcW w:w="602" w:type="pct"/>
            <w:tcBorders>
              <w:top w:val="nil"/>
              <w:left w:val="nil"/>
              <w:bottom w:val="nil"/>
              <w:right w:val="nil"/>
            </w:tcBorders>
            <w:shd w:val="clear" w:color="auto" w:fill="auto"/>
            <w:noWrap/>
            <w:vAlign w:val="bottom"/>
            <w:hideMark/>
          </w:tcPr>
          <w:p w:rsidR="00930895" w:rsidRPr="00EF67D5" w:rsidRDefault="00930895" w:rsidP="00930895">
            <w:pPr>
              <w:rPr>
                <w:rFonts w:ascii="Book Antiqua" w:hAnsi="Book Antiqua"/>
                <w:sz w:val="14"/>
              </w:rPr>
            </w:pPr>
          </w:p>
        </w:tc>
        <w:tc>
          <w:tcPr>
            <w:tcW w:w="722" w:type="pct"/>
            <w:tcBorders>
              <w:top w:val="nil"/>
              <w:left w:val="nil"/>
              <w:bottom w:val="nil"/>
              <w:right w:val="nil"/>
            </w:tcBorders>
            <w:shd w:val="clear" w:color="auto" w:fill="auto"/>
            <w:noWrap/>
            <w:vAlign w:val="bottom"/>
            <w:hideMark/>
          </w:tcPr>
          <w:p w:rsidR="00930895" w:rsidRPr="00EF67D5" w:rsidRDefault="00930895" w:rsidP="00930895">
            <w:pPr>
              <w:rPr>
                <w:rFonts w:ascii="Book Antiqua" w:hAnsi="Book Antiqua"/>
                <w:sz w:val="14"/>
              </w:rPr>
            </w:pPr>
          </w:p>
        </w:tc>
        <w:tc>
          <w:tcPr>
            <w:tcW w:w="266" w:type="pct"/>
            <w:tcBorders>
              <w:top w:val="nil"/>
              <w:left w:val="nil"/>
              <w:bottom w:val="nil"/>
              <w:right w:val="nil"/>
            </w:tcBorders>
            <w:shd w:val="clear" w:color="auto" w:fill="auto"/>
            <w:noWrap/>
            <w:vAlign w:val="bottom"/>
            <w:hideMark/>
          </w:tcPr>
          <w:p w:rsidR="00930895" w:rsidRPr="00EF67D5" w:rsidRDefault="00930895" w:rsidP="00930895">
            <w:pPr>
              <w:rPr>
                <w:rFonts w:ascii="Book Antiqua" w:hAnsi="Book Antiqua"/>
                <w:sz w:val="14"/>
              </w:rPr>
            </w:pPr>
          </w:p>
        </w:tc>
        <w:tc>
          <w:tcPr>
            <w:tcW w:w="843" w:type="pct"/>
            <w:gridSpan w:val="3"/>
            <w:tcBorders>
              <w:top w:val="nil"/>
              <w:left w:val="nil"/>
              <w:bottom w:val="nil"/>
              <w:right w:val="nil"/>
            </w:tcBorders>
            <w:shd w:val="clear" w:color="auto" w:fill="auto"/>
            <w:noWrap/>
            <w:vAlign w:val="bottom"/>
            <w:hideMark/>
          </w:tcPr>
          <w:p w:rsidR="00930895" w:rsidRPr="00EF67D5" w:rsidRDefault="00930895" w:rsidP="00930895">
            <w:pPr>
              <w:rPr>
                <w:rFonts w:ascii="Book Antiqua" w:hAnsi="Book Antiqua"/>
                <w:sz w:val="14"/>
              </w:rPr>
            </w:pPr>
          </w:p>
        </w:tc>
        <w:tc>
          <w:tcPr>
            <w:tcW w:w="401" w:type="pct"/>
            <w:gridSpan w:val="2"/>
            <w:tcBorders>
              <w:top w:val="nil"/>
              <w:left w:val="nil"/>
              <w:bottom w:val="nil"/>
              <w:right w:val="nil"/>
            </w:tcBorders>
            <w:shd w:val="clear" w:color="auto" w:fill="auto"/>
            <w:noWrap/>
            <w:vAlign w:val="bottom"/>
            <w:hideMark/>
          </w:tcPr>
          <w:p w:rsidR="00930895" w:rsidRPr="00EF67D5" w:rsidRDefault="00930895" w:rsidP="00930895">
            <w:pPr>
              <w:rPr>
                <w:rFonts w:ascii="Book Antiqua" w:hAnsi="Book Antiqua"/>
                <w:sz w:val="14"/>
              </w:rPr>
            </w:pPr>
          </w:p>
        </w:tc>
        <w:tc>
          <w:tcPr>
            <w:tcW w:w="441" w:type="pct"/>
            <w:gridSpan w:val="2"/>
            <w:tcBorders>
              <w:top w:val="nil"/>
              <w:left w:val="nil"/>
              <w:bottom w:val="nil"/>
              <w:right w:val="nil"/>
            </w:tcBorders>
            <w:shd w:val="clear" w:color="auto" w:fill="auto"/>
            <w:noWrap/>
            <w:vAlign w:val="bottom"/>
            <w:hideMark/>
          </w:tcPr>
          <w:p w:rsidR="00930895" w:rsidRPr="00EF67D5" w:rsidRDefault="00930895" w:rsidP="00930895">
            <w:pPr>
              <w:rPr>
                <w:rFonts w:ascii="Book Antiqua" w:hAnsi="Book Antiqua"/>
                <w:sz w:val="14"/>
              </w:rPr>
            </w:pPr>
          </w:p>
        </w:tc>
        <w:tc>
          <w:tcPr>
            <w:tcW w:w="401" w:type="pct"/>
            <w:gridSpan w:val="3"/>
            <w:tcBorders>
              <w:top w:val="nil"/>
              <w:left w:val="nil"/>
              <w:bottom w:val="nil"/>
              <w:right w:val="nil"/>
            </w:tcBorders>
            <w:shd w:val="clear" w:color="auto" w:fill="auto"/>
            <w:noWrap/>
            <w:vAlign w:val="bottom"/>
            <w:hideMark/>
          </w:tcPr>
          <w:p w:rsidR="00930895" w:rsidRPr="00EF67D5" w:rsidRDefault="00930895" w:rsidP="00930895">
            <w:pPr>
              <w:rPr>
                <w:rFonts w:ascii="Book Antiqua" w:hAnsi="Book Antiqua"/>
                <w:sz w:val="14"/>
              </w:rPr>
            </w:pPr>
          </w:p>
        </w:tc>
        <w:tc>
          <w:tcPr>
            <w:tcW w:w="441" w:type="pct"/>
            <w:gridSpan w:val="2"/>
            <w:tcBorders>
              <w:top w:val="nil"/>
              <w:left w:val="nil"/>
              <w:bottom w:val="nil"/>
              <w:right w:val="nil"/>
            </w:tcBorders>
            <w:shd w:val="clear" w:color="auto" w:fill="auto"/>
            <w:noWrap/>
            <w:vAlign w:val="bottom"/>
            <w:hideMark/>
          </w:tcPr>
          <w:p w:rsidR="00930895" w:rsidRPr="00EF67D5" w:rsidRDefault="00930895" w:rsidP="00930895">
            <w:pPr>
              <w:rPr>
                <w:rFonts w:ascii="Book Antiqua" w:hAnsi="Book Antiqua"/>
                <w:sz w:val="14"/>
              </w:rPr>
            </w:pPr>
          </w:p>
        </w:tc>
      </w:tr>
      <w:tr w:rsidR="00930895" w:rsidRPr="00EF67D5" w:rsidTr="000A1DC2">
        <w:trPr>
          <w:gridAfter w:val="1"/>
          <w:wAfter w:w="306" w:type="pct"/>
          <w:trHeight w:val="854"/>
          <w:tblHeader/>
        </w:trPr>
        <w:tc>
          <w:tcPr>
            <w:tcW w:w="522"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930895" w:rsidRPr="00BB0CEF" w:rsidRDefault="00930895" w:rsidP="00930895">
            <w:pPr>
              <w:jc w:val="center"/>
              <w:rPr>
                <w:b/>
                <w:bCs/>
                <w:color w:val="000000"/>
                <w:sz w:val="12"/>
                <w:szCs w:val="12"/>
              </w:rPr>
            </w:pPr>
            <w:r w:rsidRPr="00BB0CEF">
              <w:rPr>
                <w:b/>
                <w:sz w:val="12"/>
                <w:szCs w:val="12"/>
              </w:rPr>
              <w:t>Communication Deliverable</w:t>
            </w:r>
          </w:p>
        </w:tc>
        <w:tc>
          <w:tcPr>
            <w:tcW w:w="361" w:type="pct"/>
            <w:tcBorders>
              <w:top w:val="single" w:sz="4" w:space="0" w:color="auto"/>
              <w:left w:val="nil"/>
              <w:bottom w:val="single" w:sz="4" w:space="0" w:color="auto"/>
              <w:right w:val="single" w:sz="4" w:space="0" w:color="auto"/>
            </w:tcBorders>
            <w:shd w:val="clear" w:color="000000" w:fill="C0C0C0"/>
            <w:vAlign w:val="center"/>
            <w:hideMark/>
          </w:tcPr>
          <w:p w:rsidR="00930895" w:rsidRPr="00BB0CEF" w:rsidRDefault="00930895" w:rsidP="00930895">
            <w:pPr>
              <w:jc w:val="center"/>
              <w:rPr>
                <w:b/>
                <w:bCs/>
                <w:color w:val="000000"/>
                <w:sz w:val="12"/>
                <w:szCs w:val="12"/>
              </w:rPr>
            </w:pPr>
            <w:r w:rsidRPr="00BB0CEF">
              <w:rPr>
                <w:b/>
                <w:bCs/>
                <w:color w:val="000000"/>
                <w:sz w:val="12"/>
                <w:szCs w:val="12"/>
              </w:rPr>
              <w:t xml:space="preserve">Audience </w:t>
            </w:r>
          </w:p>
        </w:tc>
        <w:tc>
          <w:tcPr>
            <w:tcW w:w="602" w:type="pct"/>
            <w:tcBorders>
              <w:top w:val="single" w:sz="4" w:space="0" w:color="auto"/>
              <w:left w:val="nil"/>
              <w:bottom w:val="single" w:sz="4" w:space="0" w:color="auto"/>
              <w:right w:val="single" w:sz="4" w:space="0" w:color="auto"/>
            </w:tcBorders>
            <w:shd w:val="clear" w:color="000000" w:fill="C0C0C0"/>
            <w:vAlign w:val="center"/>
            <w:hideMark/>
          </w:tcPr>
          <w:p w:rsidR="00930895" w:rsidRPr="00BB0CEF" w:rsidRDefault="00930895" w:rsidP="00930895">
            <w:pPr>
              <w:jc w:val="center"/>
              <w:rPr>
                <w:b/>
                <w:bCs/>
                <w:color w:val="000000"/>
                <w:sz w:val="12"/>
                <w:szCs w:val="12"/>
              </w:rPr>
            </w:pPr>
            <w:r w:rsidRPr="00BB0CEF">
              <w:rPr>
                <w:b/>
                <w:bCs/>
                <w:color w:val="000000"/>
                <w:sz w:val="12"/>
                <w:szCs w:val="12"/>
              </w:rPr>
              <w:t>Description</w:t>
            </w:r>
          </w:p>
        </w:tc>
        <w:tc>
          <w:tcPr>
            <w:tcW w:w="722" w:type="pct"/>
            <w:tcBorders>
              <w:top w:val="single" w:sz="4" w:space="0" w:color="auto"/>
              <w:left w:val="nil"/>
              <w:bottom w:val="single" w:sz="4" w:space="0" w:color="auto"/>
              <w:right w:val="single" w:sz="4" w:space="0" w:color="auto"/>
            </w:tcBorders>
            <w:shd w:val="clear" w:color="000000" w:fill="C0C0C0"/>
            <w:vAlign w:val="center"/>
            <w:hideMark/>
          </w:tcPr>
          <w:p w:rsidR="00930895" w:rsidRPr="00BB0CEF" w:rsidRDefault="00930895" w:rsidP="00930895">
            <w:pPr>
              <w:jc w:val="center"/>
              <w:rPr>
                <w:b/>
                <w:bCs/>
                <w:color w:val="000000"/>
                <w:sz w:val="12"/>
                <w:szCs w:val="12"/>
              </w:rPr>
            </w:pPr>
            <w:r w:rsidRPr="00BB0CEF">
              <w:rPr>
                <w:b/>
                <w:bCs/>
                <w:color w:val="000000"/>
                <w:sz w:val="12"/>
                <w:szCs w:val="12"/>
              </w:rPr>
              <w:t>Desired Outcome or Behavior</w:t>
            </w:r>
          </w:p>
        </w:tc>
        <w:tc>
          <w:tcPr>
            <w:tcW w:w="441" w:type="pct"/>
            <w:gridSpan w:val="2"/>
            <w:tcBorders>
              <w:top w:val="single" w:sz="4" w:space="0" w:color="auto"/>
              <w:left w:val="nil"/>
              <w:bottom w:val="single" w:sz="4" w:space="0" w:color="auto"/>
              <w:right w:val="single" w:sz="4" w:space="0" w:color="auto"/>
            </w:tcBorders>
            <w:shd w:val="clear" w:color="000000" w:fill="C0C0C0"/>
            <w:vAlign w:val="center"/>
            <w:hideMark/>
          </w:tcPr>
          <w:p w:rsidR="00930895" w:rsidRPr="00BB0CEF" w:rsidRDefault="00930895" w:rsidP="00930895">
            <w:pPr>
              <w:jc w:val="center"/>
              <w:rPr>
                <w:b/>
                <w:bCs/>
                <w:color w:val="000000"/>
                <w:sz w:val="12"/>
                <w:szCs w:val="12"/>
              </w:rPr>
            </w:pPr>
            <w:r w:rsidRPr="00BB0CEF">
              <w:rPr>
                <w:b/>
                <w:bCs/>
                <w:color w:val="000000"/>
                <w:sz w:val="12"/>
                <w:szCs w:val="12"/>
              </w:rPr>
              <w:t>Delivery Vehicle</w:t>
            </w:r>
          </w:p>
        </w:tc>
        <w:tc>
          <w:tcPr>
            <w:tcW w:w="522" w:type="pct"/>
            <w:tcBorders>
              <w:top w:val="single" w:sz="4" w:space="0" w:color="auto"/>
              <w:left w:val="nil"/>
              <w:bottom w:val="single" w:sz="4" w:space="0" w:color="auto"/>
              <w:right w:val="single" w:sz="4" w:space="0" w:color="auto"/>
            </w:tcBorders>
            <w:shd w:val="clear" w:color="000000" w:fill="C0C0C0"/>
            <w:vAlign w:val="center"/>
            <w:hideMark/>
          </w:tcPr>
          <w:p w:rsidR="00930895" w:rsidRPr="00BB0CEF" w:rsidRDefault="00930895" w:rsidP="00930895">
            <w:pPr>
              <w:jc w:val="center"/>
              <w:rPr>
                <w:b/>
                <w:bCs/>
                <w:color w:val="000000"/>
                <w:sz w:val="12"/>
                <w:szCs w:val="12"/>
              </w:rPr>
            </w:pPr>
            <w:r w:rsidRPr="00BB0CEF">
              <w:rPr>
                <w:b/>
                <w:bCs/>
                <w:color w:val="000000"/>
                <w:sz w:val="12"/>
                <w:szCs w:val="12"/>
              </w:rPr>
              <w:t>Author</w:t>
            </w:r>
          </w:p>
        </w:tc>
        <w:tc>
          <w:tcPr>
            <w:tcW w:w="441" w:type="pct"/>
            <w:gridSpan w:val="2"/>
            <w:tcBorders>
              <w:top w:val="single" w:sz="4" w:space="0" w:color="auto"/>
              <w:left w:val="nil"/>
              <w:bottom w:val="single" w:sz="4" w:space="0" w:color="auto"/>
              <w:right w:val="single" w:sz="4" w:space="0" w:color="auto"/>
            </w:tcBorders>
            <w:shd w:val="clear" w:color="000000" w:fill="C0C0C0"/>
            <w:vAlign w:val="center"/>
            <w:hideMark/>
          </w:tcPr>
          <w:p w:rsidR="00930895" w:rsidRPr="00BB0CEF" w:rsidRDefault="00930895" w:rsidP="00930895">
            <w:pPr>
              <w:jc w:val="center"/>
              <w:rPr>
                <w:b/>
                <w:bCs/>
                <w:color w:val="000000"/>
                <w:sz w:val="12"/>
                <w:szCs w:val="12"/>
              </w:rPr>
            </w:pPr>
            <w:r w:rsidRPr="00BB0CEF">
              <w:rPr>
                <w:b/>
                <w:bCs/>
                <w:color w:val="000000"/>
                <w:sz w:val="12"/>
                <w:szCs w:val="12"/>
              </w:rPr>
              <w:t>Review and Approval</w:t>
            </w:r>
          </w:p>
        </w:tc>
        <w:tc>
          <w:tcPr>
            <w:tcW w:w="441" w:type="pct"/>
            <w:gridSpan w:val="2"/>
            <w:tcBorders>
              <w:top w:val="single" w:sz="4" w:space="0" w:color="auto"/>
              <w:left w:val="nil"/>
              <w:bottom w:val="single" w:sz="4" w:space="0" w:color="auto"/>
              <w:right w:val="single" w:sz="4" w:space="0" w:color="auto"/>
            </w:tcBorders>
            <w:shd w:val="clear" w:color="000000" w:fill="C0C0C0"/>
            <w:vAlign w:val="center"/>
            <w:hideMark/>
          </w:tcPr>
          <w:p w:rsidR="00930895" w:rsidRPr="00BB0CEF" w:rsidRDefault="00930895" w:rsidP="00930895">
            <w:pPr>
              <w:jc w:val="center"/>
              <w:rPr>
                <w:b/>
                <w:bCs/>
                <w:color w:val="000000"/>
                <w:sz w:val="12"/>
                <w:szCs w:val="12"/>
              </w:rPr>
            </w:pPr>
            <w:r w:rsidRPr="00BB0CEF">
              <w:rPr>
                <w:b/>
                <w:bCs/>
                <w:color w:val="000000"/>
                <w:sz w:val="12"/>
                <w:szCs w:val="12"/>
              </w:rPr>
              <w:t>Sender/ Facilitator</w:t>
            </w:r>
          </w:p>
        </w:tc>
        <w:tc>
          <w:tcPr>
            <w:tcW w:w="321" w:type="pct"/>
            <w:gridSpan w:val="3"/>
            <w:tcBorders>
              <w:top w:val="single" w:sz="4" w:space="0" w:color="auto"/>
              <w:left w:val="nil"/>
              <w:bottom w:val="single" w:sz="4" w:space="0" w:color="auto"/>
              <w:right w:val="single" w:sz="4" w:space="0" w:color="auto"/>
            </w:tcBorders>
            <w:shd w:val="clear" w:color="000000" w:fill="C0C0C0"/>
            <w:vAlign w:val="center"/>
            <w:hideMark/>
          </w:tcPr>
          <w:p w:rsidR="00930895" w:rsidRPr="00BB0CEF" w:rsidRDefault="00930895" w:rsidP="00930895">
            <w:pPr>
              <w:jc w:val="center"/>
              <w:rPr>
                <w:b/>
                <w:bCs/>
                <w:color w:val="000000"/>
                <w:sz w:val="12"/>
                <w:szCs w:val="12"/>
              </w:rPr>
            </w:pPr>
            <w:r w:rsidRPr="00BB0CEF">
              <w:rPr>
                <w:b/>
                <w:bCs/>
                <w:color w:val="000000"/>
                <w:sz w:val="12"/>
                <w:szCs w:val="12"/>
              </w:rPr>
              <w:t>Timing</w:t>
            </w:r>
          </w:p>
        </w:tc>
        <w:tc>
          <w:tcPr>
            <w:tcW w:w="321" w:type="pct"/>
            <w:gridSpan w:val="2"/>
            <w:tcBorders>
              <w:top w:val="single" w:sz="4" w:space="0" w:color="auto"/>
              <w:left w:val="nil"/>
              <w:bottom w:val="single" w:sz="4" w:space="0" w:color="auto"/>
              <w:right w:val="single" w:sz="4" w:space="0" w:color="auto"/>
            </w:tcBorders>
            <w:shd w:val="clear" w:color="000000" w:fill="C0C0C0"/>
            <w:vAlign w:val="center"/>
            <w:hideMark/>
          </w:tcPr>
          <w:p w:rsidR="00930895" w:rsidRPr="00BB0CEF" w:rsidRDefault="00930895" w:rsidP="00930895">
            <w:pPr>
              <w:jc w:val="center"/>
              <w:rPr>
                <w:b/>
                <w:bCs/>
                <w:color w:val="000000"/>
                <w:sz w:val="12"/>
                <w:szCs w:val="12"/>
              </w:rPr>
            </w:pPr>
            <w:r w:rsidRPr="00BB0CEF">
              <w:rPr>
                <w:b/>
                <w:sz w:val="12"/>
                <w:szCs w:val="12"/>
              </w:rPr>
              <w:t>Effective</w:t>
            </w:r>
            <w:r>
              <w:rPr>
                <w:b/>
                <w:sz w:val="12"/>
                <w:szCs w:val="12"/>
              </w:rPr>
              <w:t>-</w:t>
            </w:r>
            <w:r w:rsidRPr="00BB0CEF">
              <w:rPr>
                <w:b/>
                <w:sz w:val="12"/>
                <w:szCs w:val="12"/>
              </w:rPr>
              <w:t>ness (scale of 1-5 with 5 being most effective)</w:t>
            </w:r>
          </w:p>
        </w:tc>
      </w:tr>
      <w:tr w:rsidR="00930895" w:rsidRPr="00EF67D5" w:rsidTr="000A1DC2">
        <w:trPr>
          <w:gridAfter w:val="1"/>
          <w:wAfter w:w="306" w:type="pct"/>
          <w:trHeight w:val="233"/>
        </w:trPr>
        <w:tc>
          <w:tcPr>
            <w:tcW w:w="4694" w:type="pct"/>
            <w:gridSpan w:val="16"/>
            <w:tcBorders>
              <w:top w:val="nil"/>
              <w:left w:val="single" w:sz="4" w:space="0" w:color="auto"/>
              <w:bottom w:val="single" w:sz="4" w:space="0" w:color="auto"/>
              <w:right w:val="single" w:sz="4" w:space="0" w:color="auto"/>
            </w:tcBorders>
            <w:shd w:val="clear" w:color="auto" w:fill="92D050"/>
            <w:vAlign w:val="center"/>
          </w:tcPr>
          <w:p w:rsidR="00930895" w:rsidRPr="00931396" w:rsidRDefault="00930895" w:rsidP="00930895">
            <w:pPr>
              <w:jc w:val="center"/>
              <w:rPr>
                <w:b/>
                <w:color w:val="000000"/>
                <w:sz w:val="16"/>
                <w:szCs w:val="16"/>
              </w:rPr>
            </w:pPr>
            <w:r w:rsidRPr="00931396">
              <w:rPr>
                <w:b/>
                <w:color w:val="000000"/>
                <w:sz w:val="16"/>
                <w:szCs w:val="16"/>
              </w:rPr>
              <w:t>REOCCURING</w:t>
            </w:r>
            <w:r>
              <w:rPr>
                <w:b/>
                <w:color w:val="000000"/>
                <w:sz w:val="16"/>
                <w:szCs w:val="16"/>
              </w:rPr>
              <w:t xml:space="preserve"> – CURRENT STATE</w:t>
            </w:r>
          </w:p>
        </w:tc>
      </w:tr>
      <w:tr w:rsidR="00930895" w:rsidRPr="00EF67D5" w:rsidTr="000A1DC2">
        <w:trPr>
          <w:gridAfter w:val="1"/>
          <w:wAfter w:w="306" w:type="pct"/>
          <w:trHeight w:val="450"/>
        </w:trPr>
        <w:tc>
          <w:tcPr>
            <w:tcW w:w="522" w:type="pct"/>
            <w:tcBorders>
              <w:top w:val="nil"/>
              <w:left w:val="single" w:sz="4" w:space="0" w:color="auto"/>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business status, updates and decisions</w:t>
            </w:r>
          </w:p>
        </w:tc>
        <w:tc>
          <w:tcPr>
            <w:tcW w:w="361"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All Agency personnel</w:t>
            </w:r>
          </w:p>
        </w:tc>
        <w:tc>
          <w:tcPr>
            <w:tcW w:w="60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Information on Agency metrics, goals, objectives, progress toward goals, project news, etc.</w:t>
            </w:r>
          </w:p>
        </w:tc>
        <w:tc>
          <w:tcPr>
            <w:tcW w:w="7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 xml:space="preserve">Leaders share best practices, settle issues, identify risks and responses, improve processes </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Leadership Meeting</w:t>
            </w:r>
          </w:p>
        </w:tc>
        <w:tc>
          <w:tcPr>
            <w:tcW w:w="5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Commissioner or Ass</w:t>
            </w:r>
            <w:r>
              <w:rPr>
                <w:rFonts w:ascii="Arial" w:hAnsi="Arial" w:cs="Arial"/>
                <w:color w:val="000000"/>
                <w:sz w:val="12"/>
                <w:szCs w:val="12"/>
              </w:rPr>
              <w:t>istant</w:t>
            </w:r>
            <w:r w:rsidRPr="00BB0CEF">
              <w:rPr>
                <w:rFonts w:ascii="Arial" w:hAnsi="Arial" w:cs="Arial"/>
                <w:color w:val="000000"/>
                <w:sz w:val="12"/>
                <w:szCs w:val="12"/>
              </w:rPr>
              <w:t xml:space="preserve"> Commissioner</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n/a</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Commissioner or Ass</w:t>
            </w:r>
            <w:r>
              <w:rPr>
                <w:rFonts w:ascii="Arial" w:hAnsi="Arial" w:cs="Arial"/>
                <w:color w:val="000000"/>
                <w:sz w:val="12"/>
                <w:szCs w:val="12"/>
              </w:rPr>
              <w:t>istant</w:t>
            </w:r>
            <w:r w:rsidRPr="00BB0CEF">
              <w:rPr>
                <w:rFonts w:ascii="Arial" w:hAnsi="Arial" w:cs="Arial"/>
                <w:color w:val="000000"/>
                <w:sz w:val="12"/>
                <w:szCs w:val="12"/>
              </w:rPr>
              <w:t xml:space="preserve"> Commissioner</w:t>
            </w:r>
          </w:p>
        </w:tc>
        <w:tc>
          <w:tcPr>
            <w:tcW w:w="321" w:type="pct"/>
            <w:gridSpan w:val="3"/>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Bi-Weekly</w:t>
            </w:r>
          </w:p>
        </w:tc>
        <w:tc>
          <w:tcPr>
            <w:tcW w:w="32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jc w:val="center"/>
              <w:rPr>
                <w:rFonts w:ascii="Arial" w:hAnsi="Arial" w:cs="Arial"/>
                <w:color w:val="000000"/>
                <w:sz w:val="12"/>
                <w:szCs w:val="12"/>
              </w:rPr>
            </w:pPr>
            <w:r w:rsidRPr="00BB0CEF">
              <w:rPr>
                <w:rFonts w:ascii="Arial" w:hAnsi="Arial" w:cs="Arial"/>
                <w:color w:val="000000"/>
                <w:sz w:val="12"/>
                <w:szCs w:val="12"/>
              </w:rPr>
              <w:t>4</w:t>
            </w:r>
          </w:p>
        </w:tc>
      </w:tr>
      <w:tr w:rsidR="00930895" w:rsidRPr="00EF67D5" w:rsidTr="000A1DC2">
        <w:trPr>
          <w:gridAfter w:val="1"/>
          <w:wAfter w:w="306" w:type="pct"/>
          <w:trHeight w:val="2330"/>
        </w:trPr>
        <w:tc>
          <w:tcPr>
            <w:tcW w:w="522" w:type="pct"/>
            <w:tcBorders>
              <w:top w:val="nil"/>
              <w:left w:val="single" w:sz="4" w:space="0" w:color="auto"/>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lastRenderedPageBreak/>
              <w:t>[AGENCY NAME] News</w:t>
            </w:r>
          </w:p>
        </w:tc>
        <w:tc>
          <w:tcPr>
            <w:tcW w:w="361"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All Agency personnel</w:t>
            </w:r>
          </w:p>
        </w:tc>
        <w:tc>
          <w:tcPr>
            <w:tcW w:w="60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Information on Agency metrics, goals, objectives, progress toward goals, project news, human interest stories, information on process changes, legislative changes, etc.</w:t>
            </w:r>
          </w:p>
        </w:tc>
        <w:tc>
          <w:tcPr>
            <w:tcW w:w="7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Agency’s leadership team provides content; Agency personnel read news and stay up-to-date on project progress; increased excitement</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e-Newsletter on Agency website</w:t>
            </w:r>
          </w:p>
        </w:tc>
        <w:tc>
          <w:tcPr>
            <w:tcW w:w="5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leaders (assistants)</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Commissioner or Ass</w:t>
            </w:r>
            <w:r>
              <w:rPr>
                <w:rFonts w:ascii="Arial" w:hAnsi="Arial" w:cs="Arial"/>
                <w:color w:val="000000"/>
                <w:sz w:val="12"/>
                <w:szCs w:val="12"/>
              </w:rPr>
              <w:t>istant</w:t>
            </w:r>
            <w:r w:rsidRPr="00BB0CEF">
              <w:rPr>
                <w:rFonts w:ascii="Arial" w:hAnsi="Arial" w:cs="Arial"/>
                <w:color w:val="000000"/>
                <w:sz w:val="12"/>
                <w:szCs w:val="12"/>
              </w:rPr>
              <w:t xml:space="preserve"> Commissioner</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Communi</w:t>
            </w:r>
            <w:r>
              <w:rPr>
                <w:rFonts w:ascii="Arial" w:hAnsi="Arial" w:cs="Arial"/>
                <w:color w:val="000000"/>
                <w:sz w:val="12"/>
                <w:szCs w:val="12"/>
              </w:rPr>
              <w:t>c</w:t>
            </w:r>
            <w:r w:rsidRPr="00BB0CEF">
              <w:rPr>
                <w:rFonts w:ascii="Arial" w:hAnsi="Arial" w:cs="Arial"/>
                <w:color w:val="000000"/>
                <w:sz w:val="12"/>
                <w:szCs w:val="12"/>
              </w:rPr>
              <w:t>ation Leader</w:t>
            </w:r>
          </w:p>
        </w:tc>
        <w:tc>
          <w:tcPr>
            <w:tcW w:w="321" w:type="pct"/>
            <w:gridSpan w:val="3"/>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Monthly</w:t>
            </w:r>
          </w:p>
        </w:tc>
        <w:tc>
          <w:tcPr>
            <w:tcW w:w="32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jc w:val="center"/>
              <w:rPr>
                <w:rFonts w:ascii="Arial" w:hAnsi="Arial" w:cs="Arial"/>
                <w:color w:val="000000"/>
                <w:sz w:val="12"/>
                <w:szCs w:val="12"/>
              </w:rPr>
            </w:pPr>
            <w:r w:rsidRPr="00BB0CEF">
              <w:rPr>
                <w:rFonts w:ascii="Arial" w:hAnsi="Arial" w:cs="Arial"/>
                <w:color w:val="000000"/>
                <w:sz w:val="12"/>
                <w:szCs w:val="12"/>
              </w:rPr>
              <w:t>5</w:t>
            </w:r>
          </w:p>
        </w:tc>
      </w:tr>
      <w:tr w:rsidR="00930895" w:rsidRPr="00EF67D5" w:rsidTr="000A1DC2">
        <w:trPr>
          <w:gridAfter w:val="1"/>
          <w:wAfter w:w="306" w:type="pct"/>
          <w:trHeight w:val="675"/>
        </w:trPr>
        <w:tc>
          <w:tcPr>
            <w:tcW w:w="522" w:type="pct"/>
            <w:tcBorders>
              <w:top w:val="nil"/>
              <w:left w:val="single" w:sz="4" w:space="0" w:color="auto"/>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Employee Dialogue</w:t>
            </w:r>
          </w:p>
        </w:tc>
        <w:tc>
          <w:tcPr>
            <w:tcW w:w="361" w:type="pct"/>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members</w:t>
            </w:r>
          </w:p>
        </w:tc>
        <w:tc>
          <w:tcPr>
            <w:tcW w:w="602" w:type="pct"/>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Executive-level information sharing sessions on "hot topics"</w:t>
            </w:r>
          </w:p>
        </w:tc>
        <w:tc>
          <w:tcPr>
            <w:tcW w:w="722" w:type="pct"/>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Group informed and involved; incorporates new regs into daily work; increases employee morale</w:t>
            </w:r>
          </w:p>
        </w:tc>
        <w:tc>
          <w:tcPr>
            <w:tcW w:w="441" w:type="pct"/>
            <w:gridSpan w:val="2"/>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Town Halls and/or WebEx</w:t>
            </w:r>
          </w:p>
        </w:tc>
        <w:tc>
          <w:tcPr>
            <w:tcW w:w="522" w:type="pct"/>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Communication Leader</w:t>
            </w:r>
          </w:p>
        </w:tc>
        <w:tc>
          <w:tcPr>
            <w:tcW w:w="441" w:type="pct"/>
            <w:gridSpan w:val="2"/>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Leaders</w:t>
            </w:r>
          </w:p>
        </w:tc>
        <w:tc>
          <w:tcPr>
            <w:tcW w:w="441" w:type="pct"/>
            <w:gridSpan w:val="2"/>
            <w:tcBorders>
              <w:top w:val="nil"/>
              <w:left w:val="nil"/>
              <w:bottom w:val="single" w:sz="4" w:space="0" w:color="auto"/>
              <w:right w:val="single" w:sz="4" w:space="0" w:color="auto"/>
            </w:tcBorders>
            <w:shd w:val="clear" w:color="auto" w:fill="auto"/>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Leaders</w:t>
            </w:r>
          </w:p>
        </w:tc>
        <w:tc>
          <w:tcPr>
            <w:tcW w:w="321" w:type="pct"/>
            <w:gridSpan w:val="3"/>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Quarterly</w:t>
            </w:r>
          </w:p>
        </w:tc>
        <w:tc>
          <w:tcPr>
            <w:tcW w:w="321" w:type="pct"/>
            <w:gridSpan w:val="2"/>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jc w:val="center"/>
              <w:rPr>
                <w:rFonts w:ascii="Arial" w:hAnsi="Arial" w:cs="Arial"/>
                <w:color w:val="000000"/>
                <w:sz w:val="12"/>
                <w:szCs w:val="12"/>
              </w:rPr>
            </w:pPr>
            <w:r w:rsidRPr="00BB0CEF">
              <w:rPr>
                <w:rFonts w:ascii="Arial" w:hAnsi="Arial" w:cs="Arial"/>
                <w:color w:val="000000"/>
                <w:sz w:val="12"/>
                <w:szCs w:val="12"/>
              </w:rPr>
              <w:t>3</w:t>
            </w:r>
          </w:p>
        </w:tc>
      </w:tr>
      <w:tr w:rsidR="00930895" w:rsidRPr="00EF67D5" w:rsidTr="000A1DC2">
        <w:trPr>
          <w:gridAfter w:val="1"/>
          <w:wAfter w:w="306" w:type="pct"/>
          <w:trHeight w:val="251"/>
        </w:trPr>
        <w:tc>
          <w:tcPr>
            <w:tcW w:w="4694" w:type="pct"/>
            <w:gridSpan w:val="16"/>
            <w:tcBorders>
              <w:top w:val="nil"/>
              <w:left w:val="single" w:sz="4" w:space="0" w:color="auto"/>
              <w:bottom w:val="single" w:sz="4" w:space="0" w:color="auto"/>
              <w:right w:val="single" w:sz="4" w:space="0" w:color="auto"/>
            </w:tcBorders>
            <w:shd w:val="clear" w:color="auto" w:fill="92D050"/>
            <w:vAlign w:val="center"/>
          </w:tcPr>
          <w:p w:rsidR="00930895" w:rsidRPr="00EC66EB" w:rsidRDefault="00930895" w:rsidP="00930895">
            <w:pPr>
              <w:jc w:val="center"/>
              <w:rPr>
                <w:b/>
                <w:color w:val="000000"/>
                <w:sz w:val="16"/>
                <w:szCs w:val="16"/>
              </w:rPr>
            </w:pPr>
            <w:r w:rsidRPr="00EC66EB">
              <w:rPr>
                <w:b/>
                <w:color w:val="000000"/>
                <w:sz w:val="16"/>
                <w:szCs w:val="16"/>
              </w:rPr>
              <w:t>TRIGGERED</w:t>
            </w:r>
            <w:r>
              <w:rPr>
                <w:b/>
                <w:color w:val="000000"/>
                <w:sz w:val="16"/>
                <w:szCs w:val="16"/>
              </w:rPr>
              <w:t xml:space="preserve"> – CURRENT STATE</w:t>
            </w:r>
          </w:p>
        </w:tc>
      </w:tr>
      <w:tr w:rsidR="00930895" w:rsidRPr="00EF67D5" w:rsidTr="000A1DC2">
        <w:trPr>
          <w:gridAfter w:val="1"/>
          <w:wAfter w:w="306" w:type="pct"/>
          <w:trHeight w:val="1125"/>
        </w:trPr>
        <w:tc>
          <w:tcPr>
            <w:tcW w:w="522" w:type="pct"/>
            <w:tcBorders>
              <w:top w:val="nil"/>
              <w:left w:val="single" w:sz="4" w:space="0" w:color="auto"/>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Legislative Updates</w:t>
            </w:r>
          </w:p>
        </w:tc>
        <w:tc>
          <w:tcPr>
            <w:tcW w:w="361" w:type="pct"/>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members</w:t>
            </w:r>
          </w:p>
        </w:tc>
        <w:tc>
          <w:tcPr>
            <w:tcW w:w="602" w:type="pct"/>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Detailed updates on legislation and changes in processes</w:t>
            </w:r>
          </w:p>
        </w:tc>
        <w:tc>
          <w:tcPr>
            <w:tcW w:w="722" w:type="pct"/>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members follow revised processes</w:t>
            </w:r>
          </w:p>
        </w:tc>
        <w:tc>
          <w:tcPr>
            <w:tcW w:w="441" w:type="pct"/>
            <w:gridSpan w:val="2"/>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 xml:space="preserve">Alerts in email and posted on Agency Intranet Site </w:t>
            </w:r>
            <w:r w:rsidRPr="00BB0CEF">
              <w:rPr>
                <w:rFonts w:ascii="Arial" w:hAnsi="Arial" w:cs="Arial"/>
                <w:color w:val="000000"/>
                <w:sz w:val="12"/>
                <w:szCs w:val="12"/>
              </w:rPr>
              <w:lastRenderedPageBreak/>
              <w:t>followed by team meetings</w:t>
            </w:r>
          </w:p>
        </w:tc>
        <w:tc>
          <w:tcPr>
            <w:tcW w:w="522" w:type="pct"/>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lastRenderedPageBreak/>
              <w:t>Agency Communication Leader and regulation SME</w:t>
            </w:r>
          </w:p>
        </w:tc>
        <w:tc>
          <w:tcPr>
            <w:tcW w:w="441" w:type="pct"/>
            <w:gridSpan w:val="2"/>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legal team and Commissioner</w:t>
            </w:r>
          </w:p>
        </w:tc>
        <w:tc>
          <w:tcPr>
            <w:tcW w:w="441" w:type="pct"/>
            <w:gridSpan w:val="2"/>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Agency Communi</w:t>
            </w:r>
            <w:r>
              <w:rPr>
                <w:rFonts w:ascii="Arial" w:hAnsi="Arial" w:cs="Arial"/>
                <w:color w:val="000000"/>
                <w:sz w:val="12"/>
                <w:szCs w:val="12"/>
              </w:rPr>
              <w:t>c</w:t>
            </w:r>
            <w:r w:rsidRPr="00BB0CEF">
              <w:rPr>
                <w:rFonts w:ascii="Arial" w:hAnsi="Arial" w:cs="Arial"/>
                <w:color w:val="000000"/>
                <w:sz w:val="12"/>
                <w:szCs w:val="12"/>
              </w:rPr>
              <w:t>ation Leader</w:t>
            </w:r>
          </w:p>
        </w:tc>
        <w:tc>
          <w:tcPr>
            <w:tcW w:w="321" w:type="pct"/>
            <w:gridSpan w:val="3"/>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As needed</w:t>
            </w:r>
          </w:p>
        </w:tc>
        <w:tc>
          <w:tcPr>
            <w:tcW w:w="321" w:type="pct"/>
            <w:gridSpan w:val="2"/>
            <w:tcBorders>
              <w:top w:val="nil"/>
              <w:left w:val="nil"/>
              <w:bottom w:val="single" w:sz="4" w:space="0" w:color="auto"/>
              <w:right w:val="single" w:sz="4" w:space="0" w:color="auto"/>
            </w:tcBorders>
            <w:shd w:val="clear" w:color="000000" w:fill="FFFFFF"/>
            <w:vAlign w:val="center"/>
            <w:hideMark/>
          </w:tcPr>
          <w:p w:rsidR="00930895" w:rsidRPr="00BB0CEF" w:rsidRDefault="00930895" w:rsidP="00930895">
            <w:pPr>
              <w:jc w:val="center"/>
              <w:rPr>
                <w:rFonts w:ascii="Arial" w:hAnsi="Arial" w:cs="Arial"/>
                <w:color w:val="000000"/>
                <w:sz w:val="12"/>
                <w:szCs w:val="12"/>
              </w:rPr>
            </w:pPr>
            <w:r w:rsidRPr="00BB0CEF">
              <w:rPr>
                <w:rFonts w:ascii="Arial" w:hAnsi="Arial" w:cs="Arial"/>
                <w:color w:val="000000"/>
                <w:sz w:val="12"/>
                <w:szCs w:val="12"/>
              </w:rPr>
              <w:t>5</w:t>
            </w:r>
          </w:p>
        </w:tc>
      </w:tr>
      <w:tr w:rsidR="00930895" w:rsidRPr="00931396" w:rsidTr="000A1DC2">
        <w:trPr>
          <w:gridAfter w:val="1"/>
          <w:wAfter w:w="306" w:type="pct"/>
          <w:trHeight w:val="269"/>
        </w:trPr>
        <w:tc>
          <w:tcPr>
            <w:tcW w:w="4694" w:type="pct"/>
            <w:gridSpan w:val="16"/>
            <w:tcBorders>
              <w:top w:val="nil"/>
              <w:left w:val="single" w:sz="4" w:space="0" w:color="auto"/>
              <w:bottom w:val="single" w:sz="4" w:space="0" w:color="auto"/>
              <w:right w:val="single" w:sz="4" w:space="0" w:color="auto"/>
            </w:tcBorders>
            <w:shd w:val="clear" w:color="auto" w:fill="92D050"/>
            <w:vAlign w:val="center"/>
          </w:tcPr>
          <w:p w:rsidR="00930895" w:rsidRPr="00931396" w:rsidRDefault="00930895" w:rsidP="00930895">
            <w:pPr>
              <w:jc w:val="center"/>
              <w:rPr>
                <w:b/>
                <w:color w:val="000000"/>
                <w:sz w:val="16"/>
                <w:szCs w:val="16"/>
              </w:rPr>
            </w:pPr>
            <w:r w:rsidRPr="00931396">
              <w:rPr>
                <w:b/>
                <w:color w:val="000000"/>
                <w:sz w:val="16"/>
                <w:szCs w:val="16"/>
              </w:rPr>
              <w:t>REOCCURING</w:t>
            </w:r>
            <w:r>
              <w:rPr>
                <w:b/>
                <w:color w:val="000000"/>
                <w:sz w:val="16"/>
                <w:szCs w:val="16"/>
              </w:rPr>
              <w:t xml:space="preserve"> – PROJECT</w:t>
            </w:r>
          </w:p>
        </w:tc>
      </w:tr>
      <w:tr w:rsidR="00930895" w:rsidRPr="00EF67D5" w:rsidTr="000A1DC2">
        <w:trPr>
          <w:gridAfter w:val="1"/>
          <w:wAfter w:w="306" w:type="pct"/>
          <w:trHeight w:val="450"/>
        </w:trPr>
        <w:tc>
          <w:tcPr>
            <w:tcW w:w="522" w:type="pct"/>
            <w:tcBorders>
              <w:top w:val="nil"/>
              <w:left w:val="single" w:sz="4" w:space="0" w:color="auto"/>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Steering Committee Meetings</w:t>
            </w:r>
          </w:p>
        </w:tc>
        <w:tc>
          <w:tcPr>
            <w:tcW w:w="361"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PSC members, PD, Executive Sponsor, Business Sponsor</w:t>
            </w:r>
          </w:p>
        </w:tc>
        <w:tc>
          <w:tcPr>
            <w:tcW w:w="60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Executive-level leadership meeting to share status, seek answers or help</w:t>
            </w:r>
          </w:p>
        </w:tc>
        <w:tc>
          <w:tcPr>
            <w:tcW w:w="7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Challenge status, provide resources, offer decisions, remove barriers</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PSC meetings; sometimes pre-read documents</w:t>
            </w:r>
          </w:p>
        </w:tc>
        <w:tc>
          <w:tcPr>
            <w:tcW w:w="5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Exec Sponsor</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w:t>
            </w:r>
          </w:p>
        </w:tc>
        <w:tc>
          <w:tcPr>
            <w:tcW w:w="321" w:type="pct"/>
            <w:gridSpan w:val="3"/>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Bi-Weekly</w:t>
            </w:r>
          </w:p>
        </w:tc>
        <w:tc>
          <w:tcPr>
            <w:tcW w:w="32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jc w:val="center"/>
              <w:rPr>
                <w:rFonts w:ascii="Arial" w:hAnsi="Arial" w:cs="Arial"/>
                <w:color w:val="000000"/>
                <w:sz w:val="12"/>
                <w:szCs w:val="12"/>
              </w:rPr>
            </w:pPr>
          </w:p>
        </w:tc>
      </w:tr>
      <w:tr w:rsidR="00930895" w:rsidRPr="00EF67D5" w:rsidTr="000A1DC2">
        <w:trPr>
          <w:gridAfter w:val="1"/>
          <w:wAfter w:w="306" w:type="pct"/>
          <w:trHeight w:val="1125"/>
        </w:trPr>
        <w:tc>
          <w:tcPr>
            <w:tcW w:w="522" w:type="pct"/>
            <w:tcBorders>
              <w:top w:val="nil"/>
              <w:left w:val="single" w:sz="4" w:space="0" w:color="auto"/>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Team Leader Meetings</w:t>
            </w:r>
          </w:p>
        </w:tc>
        <w:tc>
          <w:tcPr>
            <w:tcW w:w="361"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leads, PD</w:t>
            </w:r>
          </w:p>
        </w:tc>
        <w:tc>
          <w:tcPr>
            <w:tcW w:w="60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Team leads share status, challenges, concerns, obstacles, etc.</w:t>
            </w:r>
          </w:p>
        </w:tc>
        <w:tc>
          <w:tcPr>
            <w:tcW w:w="7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Team seeks solution to problems, issues</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Leader Team Meetings; reports</w:t>
            </w:r>
          </w:p>
        </w:tc>
        <w:tc>
          <w:tcPr>
            <w:tcW w:w="5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n/a</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w:t>
            </w:r>
          </w:p>
        </w:tc>
        <w:tc>
          <w:tcPr>
            <w:tcW w:w="321" w:type="pct"/>
            <w:gridSpan w:val="3"/>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Weekly</w:t>
            </w:r>
          </w:p>
        </w:tc>
        <w:tc>
          <w:tcPr>
            <w:tcW w:w="321" w:type="pct"/>
            <w:gridSpan w:val="2"/>
            <w:tcBorders>
              <w:top w:val="nil"/>
              <w:left w:val="nil"/>
              <w:bottom w:val="single" w:sz="4" w:space="0" w:color="auto"/>
              <w:right w:val="single" w:sz="4" w:space="0" w:color="auto"/>
            </w:tcBorders>
            <w:shd w:val="clear" w:color="000000" w:fill="FFFFFF"/>
            <w:vAlign w:val="center"/>
          </w:tcPr>
          <w:p w:rsidR="00930895" w:rsidRPr="00EF67D5" w:rsidRDefault="00930895" w:rsidP="00930895">
            <w:pPr>
              <w:jc w:val="center"/>
              <w:rPr>
                <w:rFonts w:ascii="Arial" w:hAnsi="Arial" w:cs="Arial"/>
                <w:color w:val="000000"/>
                <w:sz w:val="14"/>
                <w:szCs w:val="16"/>
              </w:rPr>
            </w:pPr>
          </w:p>
        </w:tc>
      </w:tr>
      <w:tr w:rsidR="00930895" w:rsidRPr="00EF67D5" w:rsidTr="000A1DC2">
        <w:trPr>
          <w:gridAfter w:val="1"/>
          <w:wAfter w:w="306" w:type="pct"/>
          <w:trHeight w:val="675"/>
        </w:trPr>
        <w:tc>
          <w:tcPr>
            <w:tcW w:w="522" w:type="pct"/>
            <w:tcBorders>
              <w:top w:val="single" w:sz="4" w:space="0" w:color="auto"/>
              <w:left w:val="single" w:sz="4" w:space="0" w:color="auto"/>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All-Hands Meetings</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All project team members</w:t>
            </w:r>
          </w:p>
        </w:tc>
        <w:tc>
          <w:tcPr>
            <w:tcW w:w="602" w:type="pct"/>
            <w:tcBorders>
              <w:top w:val="single" w:sz="4" w:space="0" w:color="auto"/>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Status updates, celebrate progress, discuss next steps, review upcoming changes</w:t>
            </w:r>
          </w:p>
        </w:tc>
        <w:tc>
          <w:tcPr>
            <w:tcW w:w="722" w:type="pct"/>
            <w:tcBorders>
              <w:top w:val="single" w:sz="4" w:space="0" w:color="auto"/>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Team members take responsibility to maintain or increase progress toward milestone goals</w:t>
            </w:r>
          </w:p>
        </w:tc>
        <w:tc>
          <w:tcPr>
            <w:tcW w:w="441" w:type="pct"/>
            <w:gridSpan w:val="2"/>
            <w:tcBorders>
              <w:top w:val="single" w:sz="4" w:space="0" w:color="auto"/>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All-Hands Meetings; status reports; celebratory certificates</w:t>
            </w:r>
          </w:p>
        </w:tc>
        <w:tc>
          <w:tcPr>
            <w:tcW w:w="522" w:type="pct"/>
            <w:tcBorders>
              <w:top w:val="single" w:sz="4" w:space="0" w:color="auto"/>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 or OCM team lead</w:t>
            </w:r>
          </w:p>
        </w:tc>
        <w:tc>
          <w:tcPr>
            <w:tcW w:w="441" w:type="pct"/>
            <w:gridSpan w:val="2"/>
            <w:tcBorders>
              <w:top w:val="single" w:sz="4" w:space="0" w:color="auto"/>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team leads</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w:t>
            </w:r>
          </w:p>
        </w:tc>
        <w:tc>
          <w:tcPr>
            <w:tcW w:w="321" w:type="pct"/>
            <w:gridSpan w:val="3"/>
            <w:tcBorders>
              <w:top w:val="single" w:sz="4" w:space="0" w:color="auto"/>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Quarterly</w:t>
            </w:r>
          </w:p>
        </w:tc>
        <w:tc>
          <w:tcPr>
            <w:tcW w:w="321" w:type="pct"/>
            <w:gridSpan w:val="2"/>
            <w:tcBorders>
              <w:top w:val="single" w:sz="4" w:space="0" w:color="auto"/>
              <w:left w:val="nil"/>
              <w:bottom w:val="single" w:sz="4" w:space="0" w:color="auto"/>
              <w:right w:val="single" w:sz="4" w:space="0" w:color="auto"/>
            </w:tcBorders>
            <w:shd w:val="clear" w:color="000000" w:fill="FFFFFF"/>
            <w:vAlign w:val="center"/>
          </w:tcPr>
          <w:p w:rsidR="00930895" w:rsidRPr="00EF67D5" w:rsidRDefault="00930895" w:rsidP="00930895">
            <w:pPr>
              <w:jc w:val="center"/>
              <w:rPr>
                <w:rFonts w:ascii="Arial" w:hAnsi="Arial" w:cs="Arial"/>
                <w:color w:val="000000"/>
                <w:sz w:val="14"/>
                <w:szCs w:val="16"/>
              </w:rPr>
            </w:pPr>
          </w:p>
        </w:tc>
      </w:tr>
      <w:tr w:rsidR="00930895" w:rsidRPr="00EC66EB" w:rsidTr="000A1DC2">
        <w:trPr>
          <w:gridAfter w:val="1"/>
          <w:wAfter w:w="306" w:type="pct"/>
          <w:trHeight w:val="242"/>
        </w:trPr>
        <w:tc>
          <w:tcPr>
            <w:tcW w:w="522" w:type="pct"/>
            <w:tcBorders>
              <w:top w:val="nil"/>
              <w:left w:val="single" w:sz="4" w:space="0" w:color="auto"/>
              <w:bottom w:val="single" w:sz="4" w:space="0" w:color="auto"/>
              <w:right w:val="single" w:sz="4" w:space="0" w:color="auto"/>
            </w:tcBorders>
            <w:shd w:val="clear" w:color="auto" w:fill="auto"/>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NAME] News</w:t>
            </w:r>
          </w:p>
        </w:tc>
        <w:tc>
          <w:tcPr>
            <w:tcW w:w="361" w:type="pct"/>
            <w:tcBorders>
              <w:top w:val="nil"/>
              <w:left w:val="single" w:sz="4" w:space="0" w:color="auto"/>
              <w:bottom w:val="single" w:sz="4" w:space="0" w:color="auto"/>
              <w:right w:val="single" w:sz="4" w:space="0" w:color="auto"/>
            </w:tcBorders>
            <w:shd w:val="clear" w:color="auto" w:fill="auto"/>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All project team members and non-project stake</w:t>
            </w:r>
            <w:r>
              <w:rPr>
                <w:rFonts w:ascii="Arial" w:hAnsi="Arial" w:cs="Arial"/>
                <w:color w:val="000000"/>
                <w:sz w:val="12"/>
                <w:szCs w:val="12"/>
              </w:rPr>
              <w:t>-</w:t>
            </w:r>
            <w:r w:rsidRPr="00BB0CEF">
              <w:rPr>
                <w:rFonts w:ascii="Arial" w:hAnsi="Arial" w:cs="Arial"/>
                <w:color w:val="000000"/>
                <w:sz w:val="12"/>
                <w:szCs w:val="12"/>
              </w:rPr>
              <w:t>holder</w:t>
            </w:r>
            <w:r w:rsidRPr="00BB0CEF">
              <w:rPr>
                <w:rFonts w:ascii="Arial" w:hAnsi="Arial" w:cs="Arial"/>
                <w:color w:val="000000"/>
                <w:sz w:val="12"/>
                <w:szCs w:val="12"/>
              </w:rPr>
              <w:lastRenderedPageBreak/>
              <w:t>s</w:t>
            </w:r>
          </w:p>
        </w:tc>
        <w:tc>
          <w:tcPr>
            <w:tcW w:w="602" w:type="pct"/>
            <w:tcBorders>
              <w:top w:val="nil"/>
              <w:left w:val="single" w:sz="4" w:space="0" w:color="auto"/>
              <w:bottom w:val="single" w:sz="4" w:space="0" w:color="auto"/>
              <w:right w:val="single" w:sz="4" w:space="0" w:color="auto"/>
            </w:tcBorders>
            <w:shd w:val="clear" w:color="auto" w:fill="auto"/>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lastRenderedPageBreak/>
              <w:t>Project status, system benefits, human interest stories, etc.</w:t>
            </w:r>
          </w:p>
        </w:tc>
        <w:tc>
          <w:tcPr>
            <w:tcW w:w="722" w:type="pct"/>
            <w:tcBorders>
              <w:top w:val="nil"/>
              <w:left w:val="single" w:sz="4" w:space="0" w:color="auto"/>
              <w:bottom w:val="single" w:sz="4" w:space="0" w:color="auto"/>
              <w:right w:val="single" w:sz="4" w:space="0" w:color="auto"/>
            </w:tcBorders>
            <w:shd w:val="clear" w:color="auto" w:fill="auto"/>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 xml:space="preserve">Project team provides content; non-project stakeholders read news </w:t>
            </w:r>
            <w:r w:rsidRPr="00BB0CEF">
              <w:rPr>
                <w:rFonts w:ascii="Arial" w:hAnsi="Arial" w:cs="Arial"/>
                <w:color w:val="000000"/>
                <w:sz w:val="12"/>
                <w:szCs w:val="12"/>
              </w:rPr>
              <w:lastRenderedPageBreak/>
              <w:t>and stay up-to-date on project progress; increased excitement</w:t>
            </w:r>
          </w:p>
        </w:tc>
        <w:tc>
          <w:tcPr>
            <w:tcW w:w="441" w:type="pct"/>
            <w:gridSpan w:val="2"/>
            <w:tcBorders>
              <w:top w:val="nil"/>
              <w:left w:val="single" w:sz="4" w:space="0" w:color="auto"/>
              <w:bottom w:val="single" w:sz="4" w:space="0" w:color="auto"/>
              <w:right w:val="single" w:sz="4" w:space="0" w:color="auto"/>
            </w:tcBorders>
            <w:shd w:val="clear" w:color="auto" w:fill="auto"/>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lastRenderedPageBreak/>
              <w:t>e-Newsletter on Project and Agency websites</w:t>
            </w:r>
          </w:p>
        </w:tc>
        <w:tc>
          <w:tcPr>
            <w:tcW w:w="522" w:type="pct"/>
            <w:tcBorders>
              <w:top w:val="nil"/>
              <w:left w:val="single" w:sz="4" w:space="0" w:color="auto"/>
              <w:bottom w:val="single" w:sz="4" w:space="0" w:color="auto"/>
              <w:right w:val="single" w:sz="4" w:space="0" w:color="auto"/>
            </w:tcBorders>
            <w:shd w:val="clear" w:color="auto" w:fill="auto"/>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 or OCM team lead</w:t>
            </w:r>
          </w:p>
        </w:tc>
        <w:tc>
          <w:tcPr>
            <w:tcW w:w="441" w:type="pct"/>
            <w:gridSpan w:val="2"/>
            <w:tcBorders>
              <w:top w:val="nil"/>
              <w:left w:val="single" w:sz="4" w:space="0" w:color="auto"/>
              <w:bottom w:val="single" w:sz="4" w:space="0" w:color="auto"/>
              <w:right w:val="single" w:sz="4" w:space="0" w:color="auto"/>
            </w:tcBorders>
            <w:shd w:val="clear" w:color="auto" w:fill="auto"/>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Exec Sponsor or proxy</w:t>
            </w:r>
          </w:p>
        </w:tc>
        <w:tc>
          <w:tcPr>
            <w:tcW w:w="441" w:type="pct"/>
            <w:gridSpan w:val="2"/>
            <w:tcBorders>
              <w:top w:val="nil"/>
              <w:left w:val="single" w:sz="4" w:space="0" w:color="auto"/>
              <w:bottom w:val="single" w:sz="4" w:space="0" w:color="auto"/>
              <w:right w:val="single" w:sz="4" w:space="0" w:color="auto"/>
            </w:tcBorders>
            <w:shd w:val="clear" w:color="auto" w:fill="auto"/>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and/or Agency webmaster</w:t>
            </w:r>
          </w:p>
        </w:tc>
        <w:tc>
          <w:tcPr>
            <w:tcW w:w="321" w:type="pct"/>
            <w:gridSpan w:val="3"/>
            <w:tcBorders>
              <w:top w:val="nil"/>
              <w:left w:val="single" w:sz="4" w:space="0" w:color="auto"/>
              <w:bottom w:val="single" w:sz="4" w:space="0" w:color="auto"/>
              <w:right w:val="single" w:sz="4" w:space="0" w:color="auto"/>
            </w:tcBorders>
            <w:shd w:val="clear" w:color="auto" w:fill="auto"/>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Monthly</w:t>
            </w:r>
          </w:p>
        </w:tc>
        <w:tc>
          <w:tcPr>
            <w:tcW w:w="321" w:type="pct"/>
            <w:gridSpan w:val="2"/>
            <w:tcBorders>
              <w:top w:val="nil"/>
              <w:left w:val="single" w:sz="4" w:space="0" w:color="auto"/>
              <w:bottom w:val="single" w:sz="4" w:space="0" w:color="auto"/>
              <w:right w:val="single" w:sz="4" w:space="0" w:color="auto"/>
            </w:tcBorders>
            <w:shd w:val="clear" w:color="auto" w:fill="auto"/>
            <w:vAlign w:val="center"/>
          </w:tcPr>
          <w:p w:rsidR="00930895" w:rsidRPr="00EF67D5" w:rsidRDefault="00930895" w:rsidP="00930895">
            <w:pPr>
              <w:jc w:val="center"/>
              <w:rPr>
                <w:rFonts w:ascii="Arial" w:hAnsi="Arial" w:cs="Arial"/>
                <w:color w:val="000000"/>
                <w:sz w:val="14"/>
                <w:szCs w:val="16"/>
              </w:rPr>
            </w:pPr>
          </w:p>
        </w:tc>
      </w:tr>
      <w:tr w:rsidR="00930895" w:rsidRPr="00EC66EB" w:rsidTr="000A1DC2">
        <w:trPr>
          <w:gridAfter w:val="1"/>
          <w:wAfter w:w="306" w:type="pct"/>
          <w:trHeight w:val="242"/>
        </w:trPr>
        <w:tc>
          <w:tcPr>
            <w:tcW w:w="4694" w:type="pct"/>
            <w:gridSpan w:val="16"/>
            <w:tcBorders>
              <w:top w:val="nil"/>
              <w:left w:val="single" w:sz="4" w:space="0" w:color="auto"/>
              <w:bottom w:val="single" w:sz="4" w:space="0" w:color="auto"/>
              <w:right w:val="single" w:sz="4" w:space="0" w:color="auto"/>
            </w:tcBorders>
            <w:shd w:val="clear" w:color="auto" w:fill="92D050"/>
            <w:vAlign w:val="center"/>
          </w:tcPr>
          <w:p w:rsidR="00930895" w:rsidRPr="00EC66EB" w:rsidRDefault="00930895" w:rsidP="00930895">
            <w:pPr>
              <w:jc w:val="center"/>
              <w:rPr>
                <w:b/>
                <w:color w:val="000000"/>
                <w:sz w:val="16"/>
                <w:szCs w:val="16"/>
              </w:rPr>
            </w:pPr>
            <w:r w:rsidRPr="00EC66EB">
              <w:rPr>
                <w:b/>
                <w:color w:val="000000"/>
                <w:sz w:val="16"/>
                <w:szCs w:val="16"/>
              </w:rPr>
              <w:t>TRIGGERED</w:t>
            </w:r>
            <w:r>
              <w:rPr>
                <w:b/>
                <w:color w:val="000000"/>
                <w:sz w:val="16"/>
                <w:szCs w:val="16"/>
              </w:rPr>
              <w:t xml:space="preserve"> – PROJECT</w:t>
            </w:r>
          </w:p>
        </w:tc>
      </w:tr>
      <w:tr w:rsidR="00930895" w:rsidRPr="00EF67D5" w:rsidTr="000A1DC2">
        <w:trPr>
          <w:gridAfter w:val="1"/>
          <w:wAfter w:w="306" w:type="pct"/>
          <w:trHeight w:val="1125"/>
        </w:trPr>
        <w:tc>
          <w:tcPr>
            <w:tcW w:w="522" w:type="pct"/>
            <w:tcBorders>
              <w:top w:val="nil"/>
              <w:left w:val="single" w:sz="4" w:space="0" w:color="auto"/>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Milestone Met</w:t>
            </w:r>
          </w:p>
        </w:tc>
        <w:tc>
          <w:tcPr>
            <w:tcW w:w="361"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All project team members</w:t>
            </w:r>
          </w:p>
        </w:tc>
        <w:tc>
          <w:tcPr>
            <w:tcW w:w="60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Milestone description; congratulatory content; implications/impacts; next steps</w:t>
            </w:r>
          </w:p>
        </w:tc>
        <w:tc>
          <w:tcPr>
            <w:tcW w:w="7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 and appropriate team lead/PM provide content; project team members energized by success or organized for risk response</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PowerPoint deck; talking points</w:t>
            </w:r>
          </w:p>
        </w:tc>
        <w:tc>
          <w:tcPr>
            <w:tcW w:w="5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 or OCM team lead</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 Exec Sponsor or proxy</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PD, Exec Sponsor or proxy</w:t>
            </w:r>
          </w:p>
        </w:tc>
        <w:tc>
          <w:tcPr>
            <w:tcW w:w="321" w:type="pct"/>
            <w:gridSpan w:val="3"/>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Pr>
                <w:rFonts w:ascii="Arial" w:hAnsi="Arial" w:cs="Arial"/>
                <w:color w:val="000000"/>
                <w:sz w:val="12"/>
                <w:szCs w:val="12"/>
              </w:rPr>
              <w:t>date anticipated from p</w:t>
            </w:r>
            <w:r w:rsidRPr="00BB0CEF">
              <w:rPr>
                <w:rFonts w:ascii="Arial" w:hAnsi="Arial" w:cs="Arial"/>
                <w:color w:val="000000"/>
                <w:sz w:val="12"/>
                <w:szCs w:val="12"/>
              </w:rPr>
              <w:t>roject schedule</w:t>
            </w:r>
          </w:p>
        </w:tc>
        <w:tc>
          <w:tcPr>
            <w:tcW w:w="32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jc w:val="center"/>
              <w:rPr>
                <w:rFonts w:ascii="Arial" w:hAnsi="Arial" w:cs="Arial"/>
                <w:color w:val="000000"/>
                <w:sz w:val="12"/>
                <w:szCs w:val="12"/>
              </w:rPr>
            </w:pPr>
          </w:p>
        </w:tc>
      </w:tr>
      <w:tr w:rsidR="00930895" w:rsidRPr="00EF67D5" w:rsidTr="000A1DC2">
        <w:trPr>
          <w:gridAfter w:val="1"/>
          <w:wAfter w:w="306" w:type="pct"/>
          <w:trHeight w:val="1259"/>
        </w:trPr>
        <w:tc>
          <w:tcPr>
            <w:tcW w:w="522" w:type="pct"/>
            <w:tcBorders>
              <w:top w:val="nil"/>
              <w:left w:val="single" w:sz="4" w:space="0" w:color="auto"/>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Two-week plan to pilot “go live”</w:t>
            </w:r>
          </w:p>
        </w:tc>
        <w:tc>
          <w:tcPr>
            <w:tcW w:w="361"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sidRPr="00BB0CEF">
              <w:rPr>
                <w:rFonts w:ascii="Arial" w:hAnsi="Arial" w:cs="Arial"/>
                <w:color w:val="000000"/>
                <w:sz w:val="12"/>
                <w:szCs w:val="12"/>
              </w:rPr>
              <w:t>Project team members supporting pilot “go live”; pilot stake</w:t>
            </w:r>
            <w:r>
              <w:rPr>
                <w:rFonts w:ascii="Arial" w:hAnsi="Arial" w:cs="Arial"/>
                <w:color w:val="000000"/>
                <w:sz w:val="12"/>
                <w:szCs w:val="12"/>
              </w:rPr>
              <w:t>-</w:t>
            </w:r>
            <w:r w:rsidRPr="00BB0CEF">
              <w:rPr>
                <w:rFonts w:ascii="Arial" w:hAnsi="Arial" w:cs="Arial"/>
                <w:color w:val="000000"/>
                <w:sz w:val="12"/>
                <w:szCs w:val="12"/>
              </w:rPr>
              <w:t>holders; PSC</w:t>
            </w: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930895" w:rsidRPr="00BB0CEF" w:rsidRDefault="00930895" w:rsidP="00930895">
            <w:pPr>
              <w:jc w:val="center"/>
              <w:rPr>
                <w:rFonts w:ascii="Arial" w:hAnsi="Arial" w:cs="Arial"/>
                <w:color w:val="000000"/>
                <w:sz w:val="12"/>
                <w:szCs w:val="12"/>
              </w:rPr>
            </w:pPr>
            <w:r>
              <w:rPr>
                <w:rFonts w:ascii="Arial" w:hAnsi="Arial" w:cs="Arial"/>
                <w:color w:val="000000"/>
                <w:sz w:val="12"/>
                <w:szCs w:val="12"/>
              </w:rPr>
              <w:t>Instructions, timing, logistics of all pre-pilot activities</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Pr>
                <w:rFonts w:ascii="Arial" w:hAnsi="Arial" w:cs="Arial"/>
                <w:color w:val="000000"/>
                <w:sz w:val="12"/>
                <w:szCs w:val="12"/>
              </w:rPr>
              <w:t>Pre-pilot tasks completed</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Pr>
                <w:rFonts w:ascii="Arial" w:hAnsi="Arial" w:cs="Arial"/>
                <w:color w:val="000000"/>
                <w:sz w:val="12"/>
                <w:szCs w:val="12"/>
              </w:rPr>
              <w:t>Pre-Pilot Instruction Manual(s)</w:t>
            </w:r>
          </w:p>
        </w:tc>
        <w:tc>
          <w:tcPr>
            <w:tcW w:w="522" w:type="pct"/>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Pr>
                <w:rFonts w:ascii="Arial" w:hAnsi="Arial" w:cs="Arial"/>
                <w:color w:val="000000"/>
                <w:sz w:val="12"/>
                <w:szCs w:val="12"/>
              </w:rPr>
              <w:t>PD or OCM team lead</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Pr>
                <w:rFonts w:ascii="Arial" w:hAnsi="Arial" w:cs="Arial"/>
                <w:color w:val="000000"/>
                <w:sz w:val="12"/>
                <w:szCs w:val="12"/>
              </w:rPr>
              <w:t>PD, Exec Sponsor or proxy, pilot site leader</w:t>
            </w:r>
          </w:p>
        </w:tc>
        <w:tc>
          <w:tcPr>
            <w:tcW w:w="44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Pr>
                <w:rFonts w:ascii="Arial" w:hAnsi="Arial" w:cs="Arial"/>
                <w:color w:val="000000"/>
                <w:sz w:val="12"/>
                <w:szCs w:val="12"/>
              </w:rPr>
              <w:t>PD, Pilot site leader</w:t>
            </w:r>
          </w:p>
        </w:tc>
        <w:tc>
          <w:tcPr>
            <w:tcW w:w="321" w:type="pct"/>
            <w:gridSpan w:val="3"/>
            <w:tcBorders>
              <w:top w:val="nil"/>
              <w:left w:val="nil"/>
              <w:bottom w:val="single" w:sz="4" w:space="0" w:color="auto"/>
              <w:right w:val="single" w:sz="4" w:space="0" w:color="auto"/>
            </w:tcBorders>
            <w:shd w:val="clear" w:color="000000" w:fill="FFFFFF"/>
            <w:vAlign w:val="center"/>
          </w:tcPr>
          <w:p w:rsidR="00930895" w:rsidRPr="00BB0CEF" w:rsidRDefault="00930895" w:rsidP="00930895">
            <w:pPr>
              <w:rPr>
                <w:rFonts w:ascii="Arial" w:hAnsi="Arial" w:cs="Arial"/>
                <w:color w:val="000000"/>
                <w:sz w:val="12"/>
                <w:szCs w:val="12"/>
              </w:rPr>
            </w:pPr>
            <w:r>
              <w:rPr>
                <w:rFonts w:ascii="Arial" w:hAnsi="Arial" w:cs="Arial"/>
                <w:color w:val="000000"/>
                <w:sz w:val="12"/>
                <w:szCs w:val="12"/>
              </w:rPr>
              <w:t>date anticipated from project schedule</w:t>
            </w:r>
          </w:p>
        </w:tc>
        <w:tc>
          <w:tcPr>
            <w:tcW w:w="321" w:type="pct"/>
            <w:gridSpan w:val="2"/>
            <w:tcBorders>
              <w:top w:val="nil"/>
              <w:left w:val="nil"/>
              <w:bottom w:val="single" w:sz="4" w:space="0" w:color="auto"/>
              <w:right w:val="single" w:sz="4" w:space="0" w:color="auto"/>
            </w:tcBorders>
            <w:shd w:val="clear" w:color="000000" w:fill="FFFFFF"/>
            <w:vAlign w:val="center"/>
          </w:tcPr>
          <w:p w:rsidR="00930895" w:rsidRPr="00BB0CEF" w:rsidRDefault="00930895" w:rsidP="00930895">
            <w:pPr>
              <w:jc w:val="center"/>
              <w:rPr>
                <w:rFonts w:ascii="Arial" w:hAnsi="Arial" w:cs="Arial"/>
                <w:color w:val="000000"/>
                <w:sz w:val="12"/>
                <w:szCs w:val="12"/>
              </w:rPr>
            </w:pPr>
          </w:p>
        </w:tc>
      </w:tr>
    </w:tbl>
    <w:p w:rsidR="000B63FD" w:rsidRDefault="000B63FD" w:rsidP="000A1DC2">
      <w:pPr>
        <w:pStyle w:val="Heading1"/>
        <w:numPr>
          <w:ilvl w:val="0"/>
          <w:numId w:val="0"/>
        </w:numPr>
      </w:pPr>
      <w:bookmarkStart w:id="32" w:name="_Toc444244550"/>
      <w:r>
        <w:lastRenderedPageBreak/>
        <w:t>Appendix B – Delivery Vehicles &amp; Media</w:t>
      </w:r>
      <w:bookmarkEnd w:id="32"/>
    </w:p>
    <w:p w:rsidR="00930895" w:rsidRPr="00A478BA" w:rsidRDefault="00930895" w:rsidP="00930895">
      <w:pPr>
        <w:rPr>
          <w:color w:val="0000CC"/>
        </w:rPr>
      </w:pPr>
      <w:r w:rsidRPr="00A478BA">
        <w:rPr>
          <w:color w:val="0000CC"/>
        </w:rPr>
        <w:t>There may be many options as to what types of vehicles and media can be used to deliver the messages.  Listed below are some suggestions that can also be used to create the communication matrix.</w:t>
      </w:r>
    </w:p>
    <w:tbl>
      <w:tblPr>
        <w:tblStyle w:val="MediumShading2-Accent1"/>
        <w:tblW w:w="5000" w:type="pct"/>
        <w:tblLook w:val="04A0" w:firstRow="1" w:lastRow="0" w:firstColumn="1" w:lastColumn="0" w:noHBand="0" w:noVBand="1"/>
      </w:tblPr>
      <w:tblGrid>
        <w:gridCol w:w="2010"/>
        <w:gridCol w:w="3279"/>
        <w:gridCol w:w="3236"/>
      </w:tblGrid>
      <w:tr w:rsidR="00930895" w:rsidTr="000A1DC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pPr>
              <w:jc w:val="center"/>
            </w:pPr>
            <w:r>
              <w:t>Delivery Vehicle/Media</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jc w:val="center"/>
              <w:cnfStyle w:val="100000000000" w:firstRow="1" w:lastRow="0" w:firstColumn="0" w:lastColumn="0" w:oddVBand="0" w:evenVBand="0" w:oddHBand="0" w:evenHBand="0" w:firstRowFirstColumn="0" w:firstRowLastColumn="0" w:lastRowFirstColumn="0" w:lastRowLastColumn="0"/>
            </w:pPr>
            <w:r>
              <w:t>Advantages</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jc w:val="center"/>
              <w:cnfStyle w:val="100000000000" w:firstRow="1" w:lastRow="0" w:firstColumn="0" w:lastColumn="0" w:oddVBand="0" w:evenVBand="0" w:oddHBand="0" w:evenHBand="0" w:firstRowFirstColumn="0" w:firstRowLastColumn="0" w:lastRowFirstColumn="0" w:lastRowLastColumn="0"/>
            </w:pPr>
            <w:r>
              <w:t>Disadvantages</w:t>
            </w:r>
          </w:p>
        </w:tc>
      </w:tr>
      <w:tr w:rsidR="00930895" w:rsidTr="000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Meeting &amp; Conference Materials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Brands messaging to large audience; advertising</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Paper-based and easily discarded</w:t>
            </w:r>
          </w:p>
        </w:tc>
      </w:tr>
      <w:tr w:rsidR="00930895" w:rsidTr="000A1DC2">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Speeches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Shows support for initiative if delivered by Sponsor or respected Influencer; can motivate/inspire</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Temporary “high”; if not delivered by respected individual, can fall flat and be counter-productive</w:t>
            </w:r>
          </w:p>
        </w:tc>
      </w:tr>
      <w:tr w:rsidR="00930895" w:rsidTr="000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Road Shows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Offers non-project team stakeholders the opportunity to see something tangible rather than just read information; reduces anxiety if done well; best if done in context of a business process</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Can be expensive, technically challenging, risk of instability if script not thoroughly tested prior to implementation; could make the change about the system rather than a change in business process with the system as a tool</w:t>
            </w:r>
          </w:p>
        </w:tc>
      </w:tr>
      <w:tr w:rsidR="00930895" w:rsidTr="000A1DC2">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Employee Forums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Offers the opportunity for employees to assuage their curiosity with questions; promotes inclusion in the change and thus can promote trust</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If not well facilitated, the forum could become a “gripe session”; all questions/comments cannot be scripted nor anticipated; risk of creating, rather than decreasing, anxiety and erode trust</w:t>
            </w:r>
          </w:p>
        </w:tc>
      </w:tr>
      <w:tr w:rsidR="00930895" w:rsidTr="000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Brochures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Graphics appeal to visual learners; can tell a story and be more memorable than a large communication; color and movement in graphics can create excitement</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Paper-based and easily discarded; graphics or messages can become confused if not concise enough</w:t>
            </w:r>
          </w:p>
        </w:tc>
      </w:tr>
      <w:tr w:rsidR="00930895" w:rsidTr="000A1DC2">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Electronic manuals/help</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If searchable and intuitive to use, can help new users feel more confident</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If not written within context of the job end users are trying to do, is less than helpful; avoid overly-technical language</w:t>
            </w:r>
          </w:p>
        </w:tc>
      </w:tr>
      <w:tr w:rsidR="00930895" w:rsidTr="000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Videos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 xml:space="preserve">Can be watched on individual’s </w:t>
            </w:r>
            <w:r>
              <w:lastRenderedPageBreak/>
              <w:t>personal time table; multi-sensory experience enhances message retention; can provide motivation and a sense of fun to relieve anxiety</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lastRenderedPageBreak/>
              <w:t xml:space="preserve">Can be expensive to produce a </w:t>
            </w:r>
            <w:r>
              <w:lastRenderedPageBreak/>
              <w:t>quality product; some end users might not be capable of watching videos on-line and producing DVDs can be time consuming; professional graphics, music and concise messaging are critical for the message to be retained</w:t>
            </w:r>
          </w:p>
        </w:tc>
      </w:tr>
      <w:tr w:rsidR="00930895" w:rsidTr="000A1DC2">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Audio</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Can be listened to on individual’s personal time table; good for travelers who need quick updates</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 xml:space="preserve">Can be expensive to produce a quality product; some end users might not be capable of listening to audio files on-line and producing CD’s can be time consuming; voice-over talent can be expensive; future direction is to deliver via ipod </w:t>
            </w:r>
          </w:p>
        </w:tc>
      </w:tr>
      <w:tr w:rsidR="00930895" w:rsidTr="000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Newsletters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Consistently delivered updates covering wide variety of business related, as well as technology related content; graphics can cause excitement; if “pushed” may have enough readership for message to be accepted; can be delivered in paper or on-line</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If not already consistently delivered, may not get noticed; should not be the only delivery vehicle for messages</w:t>
            </w:r>
          </w:p>
        </w:tc>
      </w:tr>
      <w:tr w:rsidR="00930895" w:rsidTr="000A1DC2">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Fact Sheets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Appeals to those who need more rather than less information; can be delivered via paper or on-line</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Sometimes difficult to gather timely, correct facts; must be continually updated; if in paper, facts can become obsolete quickly, leading to false information out in the field</w:t>
            </w:r>
          </w:p>
        </w:tc>
      </w:tr>
      <w:tr w:rsidR="00930895" w:rsidTr="000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Frequently Asked Questions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 xml:space="preserve">Way to proactively answer questions that can be anticipated; non-threatening way for any stakeholder to ask a question and have it answered without repercussion; answers can reach entire stakeholder </w:t>
            </w:r>
            <w:r>
              <w:lastRenderedPageBreak/>
              <w:t>population; project team can use the questions to determine topics about which the end users might be anxious</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lastRenderedPageBreak/>
              <w:t>If published in paper, quickly obsolete, leading to outdated information out in the field; if questions are not answered in a timely fashion, can erode trust in the project and cause anxiety</w:t>
            </w:r>
          </w:p>
        </w:tc>
      </w:tr>
      <w:tr w:rsidR="00930895" w:rsidTr="000A1DC2">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Signs/Posters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Excellent, inexpensive, constant reminders that the change is coming; can be motivating; picture can evoke emotion and tie current project to overall strategy</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Though relatively inexpensive, excellent graphics/photos can add costs; all stakeholders may not be in a workplace with walls upon which to hang signs</w:t>
            </w:r>
          </w:p>
        </w:tc>
      </w:tr>
      <w:tr w:rsidR="00930895" w:rsidTr="000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Facilitated Group Meetings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Promotes inclusion and ownership among stakeholders; allows discussion of sensitive issues in a safe environment; promotes decision-making and action planning; promotes understanding of all stakeholders’ perspectives</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If not facilitated tightly by an impartial, objective, trained facilitator, can devolve into conflict and/or non-action; can waste time and damage the reputation of the project</w:t>
            </w:r>
          </w:p>
        </w:tc>
      </w:tr>
      <w:tr w:rsidR="00930895" w:rsidTr="000A1DC2">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Brown Bag Lunches</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Often used as learning sessions, creates an atmosphere in which individuals generally offer more comments, questions due to its informality; quick; stakeholders can feel that the session is a productive use of their time since they eat as well (multi-tasking); can promote inclusion and motivation</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Should be single-subject targeted as it can be frustrating for stakeholders to try and tackle too many subjects while trying to eat; provide a facilitator/leader to get things started; can devolve into “fun lunch” and accomplish nothing but a good, collegial feeling with no resulting action items or evaluation of the effectiveness of the learning</w:t>
            </w:r>
          </w:p>
        </w:tc>
      </w:tr>
      <w:tr w:rsidR="00930895" w:rsidTr="000A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Project Team Intranet Site</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t xml:space="preserve">Promotes open, documentable communication among project team members; large announcements can be distributed real-time; depending on content, can be motivational and promote high performance team behaviors; content does not have to </w:t>
            </w:r>
            <w:r>
              <w:lastRenderedPageBreak/>
              <w:t>become obsolete</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100000" w:firstRow="0" w:lastRow="0" w:firstColumn="0" w:lastColumn="0" w:oddVBand="0" w:evenVBand="0" w:oddHBand="1" w:evenHBand="0" w:firstRowFirstColumn="0" w:firstRowLastColumn="0" w:lastRowFirstColumn="0" w:lastRowLastColumn="0"/>
            </w:pPr>
            <w:r>
              <w:lastRenderedPageBreak/>
              <w:t>If not kept up-to-date, becomes a liability; cannot force the project team members to review the site frequently</w:t>
            </w:r>
          </w:p>
        </w:tc>
      </w:tr>
      <w:tr w:rsidR="00930895" w:rsidTr="000A1DC2">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auto"/>
              <w:left w:val="single" w:sz="4" w:space="0" w:color="auto"/>
              <w:bottom w:val="single" w:sz="4" w:space="0" w:color="auto"/>
              <w:right w:val="single" w:sz="4" w:space="0" w:color="auto"/>
            </w:tcBorders>
          </w:tcPr>
          <w:p w:rsidR="00930895" w:rsidRDefault="00930895" w:rsidP="00930895">
            <w:r>
              <w:t>Stakeholder Intranet Site</w:t>
            </w:r>
          </w:p>
        </w:tc>
        <w:tc>
          <w:tcPr>
            <w:tcW w:w="1923"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Perfect for sending change messages, project status, calls for participation, lessons learned, frequently asked questions, benefits achieved, problems resolved, etc.</w:t>
            </w:r>
          </w:p>
        </w:tc>
        <w:tc>
          <w:tcPr>
            <w:tcW w:w="1899" w:type="pct"/>
            <w:tcBorders>
              <w:top w:val="single" w:sz="4" w:space="0" w:color="auto"/>
              <w:left w:val="single" w:sz="4" w:space="0" w:color="auto"/>
              <w:bottom w:val="single" w:sz="4" w:space="0" w:color="auto"/>
              <w:right w:val="single" w:sz="4" w:space="0" w:color="auto"/>
            </w:tcBorders>
          </w:tcPr>
          <w:p w:rsidR="00930895" w:rsidRDefault="00930895" w:rsidP="00930895">
            <w:pPr>
              <w:cnfStyle w:val="000000000000" w:firstRow="0" w:lastRow="0" w:firstColumn="0" w:lastColumn="0" w:oddVBand="0" w:evenVBand="0" w:oddHBand="0" w:evenHBand="0" w:firstRowFirstColumn="0" w:firstRowLastColumn="0" w:lastRowFirstColumn="0" w:lastRowLastColumn="0"/>
            </w:pPr>
            <w:r>
              <w:t>If not kept up-to-date, becomes a liability; cannot force the project team members to review the site frequently</w:t>
            </w:r>
          </w:p>
        </w:tc>
      </w:tr>
    </w:tbl>
    <w:p w:rsidR="00930895" w:rsidRDefault="00930895" w:rsidP="00930895">
      <w:pPr>
        <w:pStyle w:val="Heading1"/>
        <w:numPr>
          <w:ilvl w:val="0"/>
          <w:numId w:val="0"/>
        </w:numPr>
      </w:pPr>
    </w:p>
    <w:p w:rsidR="00930895" w:rsidRDefault="00930895" w:rsidP="000B63FD">
      <w:pPr>
        <w:pStyle w:val="Heading1"/>
        <w:numPr>
          <w:ilvl w:val="0"/>
          <w:numId w:val="0"/>
        </w:numPr>
        <w:ind w:left="432" w:hanging="432"/>
      </w:pPr>
    </w:p>
    <w:p w:rsidR="00930895" w:rsidRDefault="00930895" w:rsidP="000B63FD">
      <w:pPr>
        <w:pStyle w:val="Heading1"/>
        <w:numPr>
          <w:ilvl w:val="0"/>
          <w:numId w:val="0"/>
        </w:numPr>
        <w:ind w:left="432" w:hanging="432"/>
      </w:pPr>
    </w:p>
    <w:p w:rsidR="00930895" w:rsidRDefault="00930895" w:rsidP="000B63FD">
      <w:pPr>
        <w:pStyle w:val="Heading1"/>
        <w:numPr>
          <w:ilvl w:val="0"/>
          <w:numId w:val="0"/>
        </w:numPr>
        <w:ind w:left="432" w:hanging="432"/>
      </w:pPr>
    </w:p>
    <w:p w:rsidR="00930895" w:rsidRDefault="00930895" w:rsidP="000B63FD">
      <w:pPr>
        <w:pStyle w:val="Heading1"/>
        <w:numPr>
          <w:ilvl w:val="0"/>
          <w:numId w:val="0"/>
        </w:numPr>
        <w:ind w:left="432" w:hanging="432"/>
      </w:pPr>
    </w:p>
    <w:p w:rsidR="00930895" w:rsidRDefault="00930895" w:rsidP="000B63FD">
      <w:pPr>
        <w:pStyle w:val="Heading1"/>
        <w:numPr>
          <w:ilvl w:val="0"/>
          <w:numId w:val="0"/>
        </w:numPr>
        <w:ind w:left="432" w:hanging="432"/>
      </w:pPr>
    </w:p>
    <w:p w:rsidR="00930895" w:rsidRDefault="00930895" w:rsidP="000B63FD">
      <w:pPr>
        <w:pStyle w:val="Heading1"/>
        <w:numPr>
          <w:ilvl w:val="0"/>
          <w:numId w:val="0"/>
        </w:numPr>
        <w:ind w:left="432" w:hanging="432"/>
      </w:pPr>
    </w:p>
    <w:p w:rsidR="00930895" w:rsidRDefault="00930895" w:rsidP="000B63FD">
      <w:pPr>
        <w:pStyle w:val="Heading1"/>
        <w:numPr>
          <w:ilvl w:val="0"/>
          <w:numId w:val="0"/>
        </w:numPr>
        <w:ind w:left="432" w:hanging="432"/>
      </w:pPr>
    </w:p>
    <w:p w:rsidR="00930895" w:rsidRDefault="00930895" w:rsidP="000B63FD">
      <w:pPr>
        <w:pStyle w:val="Heading1"/>
        <w:numPr>
          <w:ilvl w:val="0"/>
          <w:numId w:val="0"/>
        </w:numPr>
        <w:ind w:left="432" w:hanging="432"/>
      </w:pPr>
    </w:p>
    <w:p w:rsidR="00930895" w:rsidRDefault="00930895" w:rsidP="000B63FD">
      <w:pPr>
        <w:pStyle w:val="Heading1"/>
        <w:numPr>
          <w:ilvl w:val="0"/>
          <w:numId w:val="0"/>
        </w:numPr>
        <w:ind w:left="432" w:hanging="432"/>
      </w:pPr>
    </w:p>
    <w:p w:rsidR="00930895" w:rsidRDefault="00930895" w:rsidP="000B63FD">
      <w:pPr>
        <w:pStyle w:val="Heading1"/>
        <w:numPr>
          <w:ilvl w:val="0"/>
          <w:numId w:val="0"/>
        </w:numPr>
        <w:ind w:left="432" w:hanging="432"/>
      </w:pPr>
    </w:p>
    <w:p w:rsidR="00930895" w:rsidRDefault="00930895" w:rsidP="00930895"/>
    <w:p w:rsidR="00930895" w:rsidRPr="00930895" w:rsidRDefault="00930895" w:rsidP="00930895"/>
    <w:p w:rsidR="000B63FD" w:rsidRDefault="000B63FD" w:rsidP="000B63FD">
      <w:pPr>
        <w:pStyle w:val="Heading1"/>
        <w:numPr>
          <w:ilvl w:val="0"/>
          <w:numId w:val="0"/>
        </w:numPr>
        <w:ind w:left="432" w:hanging="432"/>
      </w:pPr>
      <w:bookmarkStart w:id="33" w:name="_Toc444244551"/>
      <w:r>
        <w:lastRenderedPageBreak/>
        <w:t>Appendix C – Guidelines for Meetings</w:t>
      </w:r>
      <w:bookmarkEnd w:id="33"/>
    </w:p>
    <w:p w:rsidR="00930895" w:rsidRPr="00A478BA" w:rsidRDefault="00930895" w:rsidP="00930895">
      <w:pPr>
        <w:rPr>
          <w:b/>
        </w:rPr>
      </w:pPr>
      <w:r w:rsidRPr="00A478BA">
        <w:rPr>
          <w:b/>
        </w:rPr>
        <w:t>Meeting Agenda</w:t>
      </w:r>
    </w:p>
    <w:p w:rsidR="00930895" w:rsidRPr="00A478BA" w:rsidRDefault="00930895" w:rsidP="00930895">
      <w:r w:rsidRPr="00A478BA">
        <w:t>Meeting Agenda will be distributed at least 1 business day in advance of the meeting.  The Agenda should identify the presenter for each topic along with a time limit for that topic.  The first item in the agenda should be a review of action items from the previous meeting.</w:t>
      </w:r>
    </w:p>
    <w:p w:rsidR="00930895" w:rsidRPr="00A478BA" w:rsidRDefault="00A478BA" w:rsidP="00A478BA">
      <w:pPr>
        <w:tabs>
          <w:tab w:val="left" w:pos="1095"/>
        </w:tabs>
      </w:pPr>
      <w:r w:rsidRPr="00A478BA">
        <w:tab/>
      </w:r>
    </w:p>
    <w:p w:rsidR="00930895" w:rsidRPr="00A478BA" w:rsidRDefault="00930895" w:rsidP="00930895">
      <w:pPr>
        <w:rPr>
          <w:b/>
        </w:rPr>
      </w:pPr>
      <w:r w:rsidRPr="00A478BA">
        <w:rPr>
          <w:b/>
        </w:rPr>
        <w:t>Meeting Minutes</w:t>
      </w:r>
    </w:p>
    <w:p w:rsidR="00930895" w:rsidRPr="00A478BA" w:rsidRDefault="00930895" w:rsidP="00930895">
      <w:r w:rsidRPr="00A478BA">
        <w:t>Meeting minutes/notes will be distributed within 2 business days following the meeting.  Meeting minutes/notes will include the status of all items from the agenda along with new action items and the Parking Lot list.</w:t>
      </w:r>
    </w:p>
    <w:p w:rsidR="00930895" w:rsidRPr="00A478BA" w:rsidRDefault="00930895" w:rsidP="00930895"/>
    <w:p w:rsidR="00930895" w:rsidRPr="00A478BA" w:rsidRDefault="00930895" w:rsidP="00930895">
      <w:pPr>
        <w:rPr>
          <w:b/>
        </w:rPr>
      </w:pPr>
      <w:r w:rsidRPr="00A478BA">
        <w:rPr>
          <w:b/>
        </w:rPr>
        <w:t>Action Items</w:t>
      </w:r>
    </w:p>
    <w:p w:rsidR="00930895" w:rsidRPr="00A478BA" w:rsidRDefault="00930895" w:rsidP="00930895">
      <w:r w:rsidRPr="00A478BA">
        <w:t xml:space="preserve">Action Items are recorded in both the meeting agenda and minutes.  Action items will include both the action item along with the owner of the action item.  Meetings will start with a review of the status of all action items from previous meetings and end with a review of all new action items resulting from the meeting.  The review of the new action items will include identifying the owner for each action item. </w:t>
      </w:r>
    </w:p>
    <w:p w:rsidR="00930895" w:rsidRPr="00A478BA" w:rsidRDefault="00930895" w:rsidP="00930895"/>
    <w:p w:rsidR="00930895" w:rsidRPr="00A478BA" w:rsidRDefault="00930895" w:rsidP="00930895">
      <w:pPr>
        <w:rPr>
          <w:b/>
        </w:rPr>
      </w:pPr>
      <w:r w:rsidRPr="00A478BA">
        <w:rPr>
          <w:b/>
        </w:rPr>
        <w:t>Meeting Chair Person</w:t>
      </w:r>
    </w:p>
    <w:p w:rsidR="00930895" w:rsidRPr="00A478BA" w:rsidRDefault="00930895" w:rsidP="00930895">
      <w:r w:rsidRPr="00A478BA">
        <w:t>The Chair Person is responsible for distributing the meeting agenda, facilitating the meeting and distributing the meeting minutes.  The Chair Person will ensure that the meeting starts and ends on time and that all presenters adhere to their allocated time frames.</w:t>
      </w:r>
    </w:p>
    <w:p w:rsidR="00930895" w:rsidRPr="00A478BA" w:rsidRDefault="00930895" w:rsidP="00930895"/>
    <w:p w:rsidR="00930895" w:rsidRPr="00A478BA" w:rsidRDefault="00930895" w:rsidP="00930895">
      <w:pPr>
        <w:rPr>
          <w:b/>
        </w:rPr>
      </w:pPr>
      <w:r w:rsidRPr="00A478BA">
        <w:rPr>
          <w:b/>
        </w:rPr>
        <w:t>Note Taker</w:t>
      </w:r>
    </w:p>
    <w:p w:rsidR="00930895" w:rsidRPr="00A478BA" w:rsidRDefault="00930895" w:rsidP="00930895">
      <w:r w:rsidRPr="00A478BA">
        <w:t>The Note Taker is responsible for documenting the status of all meeting items, maintaining a Parking Lot item list and taking notes of anything else of importance during the meeting.  The Note Taker will give a copy of their notes to the Chair Person at the end of the meeting as the Chair Person will use the notes to create the Meeting Minutes.</w:t>
      </w:r>
    </w:p>
    <w:p w:rsidR="00930895" w:rsidRPr="00A478BA" w:rsidRDefault="00930895" w:rsidP="00930895"/>
    <w:p w:rsidR="00930895" w:rsidRPr="00A478BA" w:rsidRDefault="00930895" w:rsidP="00930895">
      <w:pPr>
        <w:rPr>
          <w:b/>
        </w:rPr>
      </w:pPr>
      <w:r w:rsidRPr="00A478BA">
        <w:rPr>
          <w:b/>
        </w:rPr>
        <w:t>Time Keeper</w:t>
      </w:r>
    </w:p>
    <w:p w:rsidR="00930895" w:rsidRPr="00A478BA" w:rsidRDefault="00930895" w:rsidP="00930895">
      <w:r w:rsidRPr="00A478BA">
        <w:t xml:space="preserve">The Time Keeper is responsible for helping the facilitator adhere to the time limits set in the meeting agenda.  The Time Keeper will let the presenter know when they are approaching </w:t>
      </w:r>
      <w:r w:rsidRPr="00A478BA">
        <w:lastRenderedPageBreak/>
        <w:t>the end of their allocated time.  Typically a quick hand signal to the presenter indicating how many minutes remain for the topic is sufficient.</w:t>
      </w:r>
    </w:p>
    <w:p w:rsidR="00930895" w:rsidRPr="00A478BA" w:rsidRDefault="00930895" w:rsidP="00930895"/>
    <w:p w:rsidR="00930895" w:rsidRPr="00A478BA" w:rsidRDefault="00930895" w:rsidP="00930895">
      <w:pPr>
        <w:rPr>
          <w:b/>
        </w:rPr>
      </w:pPr>
      <w:r w:rsidRPr="00A478BA">
        <w:rPr>
          <w:b/>
        </w:rPr>
        <w:t>Parking Lot</w:t>
      </w:r>
    </w:p>
    <w:p w:rsidR="00930895" w:rsidRPr="00A478BA" w:rsidRDefault="00930895" w:rsidP="00930895">
      <w:r w:rsidRPr="00A478BA">
        <w:t>The Parking Lot is a tool used by the facilitator to record and defer items which aren’t on the meeting agenda; however, merit further discussion at a later time or through another forum.</w:t>
      </w:r>
    </w:p>
    <w:p w:rsidR="00930895" w:rsidRPr="00A478BA" w:rsidRDefault="00930895" w:rsidP="00930895">
      <w:r w:rsidRPr="00A478BA">
        <w:t>A parking lot record should identify an owner for the item as that person will be responsible for ensuring follow-up.  The Parking Lot list should be included in the meeting minutes.</w:t>
      </w:r>
    </w:p>
    <w:p w:rsidR="00930895" w:rsidRPr="00930895" w:rsidRDefault="00930895" w:rsidP="00930895">
      <w:pPr>
        <w:pStyle w:val="Heading1"/>
        <w:numPr>
          <w:ilvl w:val="0"/>
          <w:numId w:val="0"/>
        </w:numPr>
        <w:jc w:val="left"/>
        <w:rPr>
          <w:b w:val="0"/>
          <w:sz w:val="24"/>
        </w:rPr>
      </w:pPr>
    </w:p>
    <w:p w:rsidR="000B63FD" w:rsidRPr="00302DDD" w:rsidRDefault="000B63FD" w:rsidP="000B63FD">
      <w:pPr>
        <w:jc w:val="both"/>
      </w:pPr>
    </w:p>
    <w:p w:rsidR="000B63FD" w:rsidRPr="00302DDD" w:rsidRDefault="000B63FD" w:rsidP="000B63FD">
      <w:pPr>
        <w:jc w:val="both"/>
      </w:pPr>
    </w:p>
    <w:p w:rsidR="00274356" w:rsidRDefault="00274356"/>
    <w:p w:rsidR="000A1DC2" w:rsidRDefault="000A1DC2"/>
    <w:p w:rsidR="000A1DC2" w:rsidRDefault="000A1DC2"/>
    <w:p w:rsidR="000A1DC2" w:rsidRDefault="000A1DC2"/>
    <w:p w:rsidR="000A1DC2" w:rsidRDefault="000A1DC2"/>
    <w:p w:rsidR="000A1DC2" w:rsidRDefault="000A1DC2"/>
    <w:p w:rsidR="000A1DC2" w:rsidRDefault="000A1DC2"/>
    <w:p w:rsidR="000A1DC2" w:rsidRDefault="000A1DC2"/>
    <w:p w:rsidR="000A1DC2" w:rsidRDefault="000A1DC2"/>
    <w:p w:rsidR="00A478BA" w:rsidRDefault="00A478BA"/>
    <w:p w:rsidR="00A478BA" w:rsidRDefault="00A478BA"/>
    <w:p w:rsidR="00A478BA" w:rsidRDefault="00A478BA"/>
    <w:p w:rsidR="00A478BA" w:rsidRDefault="00A478BA"/>
    <w:p w:rsidR="00A478BA" w:rsidRDefault="00A478BA"/>
    <w:p w:rsidR="00A478BA" w:rsidRDefault="00A478BA"/>
    <w:p w:rsidR="00A478BA" w:rsidRDefault="00A478BA"/>
    <w:p w:rsidR="000A1DC2" w:rsidRDefault="000A1DC2"/>
    <w:p w:rsidR="000A1DC2" w:rsidRDefault="000A1DC2"/>
    <w:p w:rsidR="00986675" w:rsidRDefault="00986675">
      <w:pPr>
        <w:spacing w:after="200" w:line="276" w:lineRule="auto"/>
        <w:rPr>
          <w:rFonts w:cs="Calibri"/>
          <w:b/>
          <w:snapToGrid w:val="0"/>
          <w:kern w:val="28"/>
          <w:sz w:val="28"/>
        </w:rPr>
      </w:pPr>
      <w:bookmarkStart w:id="34" w:name="_Toc444244552"/>
      <w:r>
        <w:br w:type="page"/>
      </w:r>
    </w:p>
    <w:p w:rsidR="000A1DC2" w:rsidRDefault="000A1DC2" w:rsidP="000A1DC2">
      <w:pPr>
        <w:pStyle w:val="Heading1"/>
        <w:numPr>
          <w:ilvl w:val="0"/>
          <w:numId w:val="0"/>
        </w:numPr>
        <w:ind w:left="432" w:hanging="432"/>
      </w:pPr>
      <w:r>
        <w:lastRenderedPageBreak/>
        <w:t>Appendix</w:t>
      </w:r>
      <w:bookmarkEnd w:id="34"/>
    </w:p>
    <w:sectPr w:rsidR="000A1DC2" w:rsidSect="00930895">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AF" w:rsidRDefault="006C48AF" w:rsidP="00930895">
      <w:pPr>
        <w:spacing w:line="240" w:lineRule="auto"/>
      </w:pPr>
      <w:r>
        <w:separator/>
      </w:r>
    </w:p>
  </w:endnote>
  <w:endnote w:type="continuationSeparator" w:id="0">
    <w:p w:rsidR="006C48AF" w:rsidRDefault="006C48AF" w:rsidP="00930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5" w:rsidRDefault="00930895" w:rsidP="009308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30895" w:rsidRDefault="00930895" w:rsidP="00930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5" w:rsidRPr="00380D93" w:rsidRDefault="00083D34">
    <w:pPr>
      <w:pStyle w:val="Footer"/>
    </w:pPr>
    <w:r w:rsidRPr="00986675">
      <w:rPr>
        <w:sz w:val="16"/>
      </w:rPr>
      <w:fldChar w:fldCharType="begin"/>
    </w:r>
    <w:r w:rsidRPr="00986675">
      <w:rPr>
        <w:sz w:val="16"/>
      </w:rPr>
      <w:instrText xml:space="preserve"> FILENAME   \* MERGEFORMAT </w:instrText>
    </w:r>
    <w:r w:rsidRPr="00986675">
      <w:rPr>
        <w:sz w:val="16"/>
      </w:rPr>
      <w:fldChar w:fldCharType="separate"/>
    </w:r>
    <w:r w:rsidR="00930895" w:rsidRPr="00986675">
      <w:rPr>
        <w:noProof/>
        <w:sz w:val="16"/>
      </w:rPr>
      <w:t>COMMUNICATION MANAGEMENT PLAN-v0.1</w:t>
    </w:r>
    <w:r w:rsidRPr="00986675">
      <w:rPr>
        <w:noProof/>
        <w:sz w:val="16"/>
      </w:rPr>
      <w:fldChar w:fldCharType="end"/>
    </w:r>
    <w:r w:rsidR="00930895" w:rsidRPr="00E11B63">
      <w:t xml:space="preserve"> </w:t>
    </w:r>
    <w:r w:rsidR="00930895" w:rsidRPr="00E11B63">
      <w:ptab w:relativeTo="margin" w:alignment="center" w:leader="none"/>
    </w:r>
    <w:r w:rsidR="00930895">
      <w:t>Public</w:t>
    </w:r>
    <w:r w:rsidR="00930895" w:rsidRPr="00E11B63">
      <w:ptab w:relativeTo="margin" w:alignment="right" w:leader="none"/>
    </w:r>
    <w:r w:rsidR="00930895" w:rsidRPr="00EE1DE0">
      <w:rPr>
        <w:rFonts w:cs="Calibri"/>
      </w:rPr>
      <w:t xml:space="preserve">Page </w:t>
    </w:r>
    <w:r w:rsidR="00930895" w:rsidRPr="00EE1DE0">
      <w:rPr>
        <w:rFonts w:cs="Calibri"/>
        <w:b/>
      </w:rPr>
      <w:fldChar w:fldCharType="begin"/>
    </w:r>
    <w:r w:rsidR="00930895" w:rsidRPr="00EE1DE0">
      <w:rPr>
        <w:rFonts w:cs="Calibri"/>
        <w:b/>
      </w:rPr>
      <w:instrText xml:space="preserve"> PAGE </w:instrText>
    </w:r>
    <w:r w:rsidR="00930895" w:rsidRPr="00EE1DE0">
      <w:rPr>
        <w:rFonts w:cs="Calibri"/>
        <w:b/>
      </w:rPr>
      <w:fldChar w:fldCharType="separate"/>
    </w:r>
    <w:r w:rsidR="00A00541">
      <w:rPr>
        <w:rFonts w:cs="Calibri"/>
        <w:b/>
        <w:noProof/>
      </w:rPr>
      <w:t>2</w:t>
    </w:r>
    <w:r w:rsidR="00930895" w:rsidRPr="00EE1DE0">
      <w:rPr>
        <w:rFonts w:cs="Calibri"/>
        <w:b/>
      </w:rPr>
      <w:fldChar w:fldCharType="end"/>
    </w:r>
    <w:r w:rsidR="00930895" w:rsidRPr="00EE1DE0">
      <w:rPr>
        <w:rFonts w:cs="Calibri"/>
      </w:rPr>
      <w:t xml:space="preserve"> of </w:t>
    </w:r>
    <w:r w:rsidR="00930895" w:rsidRPr="00EE1DE0">
      <w:rPr>
        <w:rFonts w:cs="Calibri"/>
        <w:b/>
      </w:rPr>
      <w:fldChar w:fldCharType="begin"/>
    </w:r>
    <w:r w:rsidR="00930895" w:rsidRPr="00EE1DE0">
      <w:rPr>
        <w:rFonts w:cs="Calibri"/>
        <w:b/>
      </w:rPr>
      <w:instrText xml:space="preserve"> NUMPAGES  </w:instrText>
    </w:r>
    <w:r w:rsidR="00930895" w:rsidRPr="00EE1DE0">
      <w:rPr>
        <w:rFonts w:cs="Calibri"/>
        <w:b/>
      </w:rPr>
      <w:fldChar w:fldCharType="separate"/>
    </w:r>
    <w:r w:rsidR="00A00541">
      <w:rPr>
        <w:rFonts w:cs="Calibri"/>
        <w:b/>
        <w:noProof/>
      </w:rPr>
      <w:t>32</w:t>
    </w:r>
    <w:r w:rsidR="00930895"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AF" w:rsidRDefault="006C48AF" w:rsidP="00930895">
      <w:pPr>
        <w:spacing w:line="240" w:lineRule="auto"/>
      </w:pPr>
      <w:r>
        <w:separator/>
      </w:r>
    </w:p>
  </w:footnote>
  <w:footnote w:type="continuationSeparator" w:id="0">
    <w:p w:rsidR="006C48AF" w:rsidRDefault="006C48AF" w:rsidP="00930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930895" w:rsidRPr="00DA2719" w:rsidTr="00930895">
      <w:tc>
        <w:tcPr>
          <w:tcW w:w="2358" w:type="dxa"/>
          <w:shd w:val="clear" w:color="auto" w:fill="auto"/>
        </w:tcPr>
        <w:p w:rsidR="00930895" w:rsidRPr="00DA2719" w:rsidRDefault="00A00541" w:rsidP="00930895">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1047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1050243" cy="525122"/>
                        </a:xfrm>
                        <a:prstGeom prst="rect">
                          <a:avLst/>
                        </a:prstGeom>
                      </pic:spPr>
                    </pic:pic>
                  </a:graphicData>
                </a:graphic>
              </wp:inline>
            </w:drawing>
          </w:r>
        </w:p>
      </w:tc>
      <w:tc>
        <w:tcPr>
          <w:tcW w:w="4110" w:type="dxa"/>
          <w:shd w:val="clear" w:color="auto" w:fill="auto"/>
        </w:tcPr>
        <w:p w:rsidR="00930895" w:rsidRDefault="00930895" w:rsidP="00930895">
          <w:pPr>
            <w:pStyle w:val="Header"/>
            <w:pBdr>
              <w:bottom w:val="none" w:sz="0" w:space="0" w:color="auto"/>
            </w:pBdr>
            <w:rPr>
              <w:rFonts w:cs="Calibri"/>
              <w:b/>
              <w:sz w:val="18"/>
              <w:szCs w:val="18"/>
            </w:rPr>
          </w:pPr>
        </w:p>
        <w:p w:rsidR="00930895" w:rsidRPr="00DB23CF" w:rsidRDefault="00873DA1" w:rsidP="00930895">
          <w:pPr>
            <w:pStyle w:val="Header"/>
            <w:pBdr>
              <w:bottom w:val="none" w:sz="0" w:space="0" w:color="auto"/>
            </w:pBdr>
            <w:ind w:left="-108" w:hanging="6"/>
            <w:rPr>
              <w:rFonts w:cs="Calibri"/>
              <w:sz w:val="18"/>
              <w:szCs w:val="18"/>
            </w:rPr>
          </w:pPr>
          <w:r>
            <w:rPr>
              <w:rFonts w:cs="Calibri"/>
              <w:sz w:val="18"/>
              <w:szCs w:val="18"/>
            </w:rPr>
            <w:t>Communication Management Plan</w:t>
          </w:r>
          <w:r w:rsidR="00A478BA" w:rsidRPr="00DB23CF">
            <w:rPr>
              <w:rFonts w:cs="Calibri"/>
              <w:sz w:val="18"/>
              <w:szCs w:val="18"/>
            </w:rPr>
            <w:t xml:space="preserve"> </w:t>
          </w:r>
        </w:p>
        <w:p w:rsidR="00930895" w:rsidRPr="00DA2719" w:rsidRDefault="00930895" w:rsidP="00930895">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930895" w:rsidRDefault="00930895" w:rsidP="00930895">
          <w:pPr>
            <w:pStyle w:val="Header"/>
            <w:pBdr>
              <w:bottom w:val="none" w:sz="0" w:space="0" w:color="auto"/>
            </w:pBdr>
            <w:jc w:val="left"/>
            <w:rPr>
              <w:rFonts w:cs="Calibri"/>
              <w:sz w:val="18"/>
              <w:szCs w:val="18"/>
            </w:rPr>
          </w:pPr>
        </w:p>
        <w:p w:rsidR="00930895" w:rsidRPr="00D52F20" w:rsidRDefault="00930895" w:rsidP="00930895">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930895" w:rsidRPr="00614D9D" w:rsidRDefault="00930895" w:rsidP="0093089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95" w:rsidRDefault="0093089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F9E"/>
    <w:multiLevelType w:val="hybridMultilevel"/>
    <w:tmpl w:val="012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648EE"/>
    <w:multiLevelType w:val="hybridMultilevel"/>
    <w:tmpl w:val="4ECC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D77CA"/>
    <w:multiLevelType w:val="hybridMultilevel"/>
    <w:tmpl w:val="96BC4510"/>
    <w:lvl w:ilvl="0" w:tplc="0CEC3BA6">
      <w:start w:val="1"/>
      <w:numFmt w:val="bullet"/>
      <w:pStyle w:val="Bullet1"/>
      <w:lvlText w:val=""/>
      <w:lvlJc w:val="left"/>
      <w:pPr>
        <w:tabs>
          <w:tab w:val="num" w:pos="720"/>
        </w:tabs>
        <w:ind w:left="720" w:hanging="360"/>
      </w:pPr>
      <w:rPr>
        <w:rFonts w:ascii="Symbol" w:hAnsi="Symbol" w:hint="default"/>
      </w:rPr>
    </w:lvl>
    <w:lvl w:ilvl="1" w:tplc="A57645D4" w:tentative="1">
      <w:start w:val="1"/>
      <w:numFmt w:val="bullet"/>
      <w:lvlText w:val="o"/>
      <w:lvlJc w:val="left"/>
      <w:pPr>
        <w:tabs>
          <w:tab w:val="num" w:pos="1440"/>
        </w:tabs>
        <w:ind w:left="1440" w:hanging="360"/>
      </w:pPr>
      <w:rPr>
        <w:rFonts w:ascii="Courier New" w:hAnsi="Courier New" w:cs="Arial" w:hint="default"/>
      </w:rPr>
    </w:lvl>
    <w:lvl w:ilvl="2" w:tplc="5F8E652C" w:tentative="1">
      <w:start w:val="1"/>
      <w:numFmt w:val="bullet"/>
      <w:lvlText w:val=""/>
      <w:lvlJc w:val="left"/>
      <w:pPr>
        <w:tabs>
          <w:tab w:val="num" w:pos="2160"/>
        </w:tabs>
        <w:ind w:left="2160" w:hanging="360"/>
      </w:pPr>
      <w:rPr>
        <w:rFonts w:ascii="Wingdings" w:hAnsi="Wingdings" w:hint="default"/>
      </w:rPr>
    </w:lvl>
    <w:lvl w:ilvl="3" w:tplc="DCDC5D44" w:tentative="1">
      <w:start w:val="1"/>
      <w:numFmt w:val="bullet"/>
      <w:lvlText w:val=""/>
      <w:lvlJc w:val="left"/>
      <w:pPr>
        <w:tabs>
          <w:tab w:val="num" w:pos="2880"/>
        </w:tabs>
        <w:ind w:left="2880" w:hanging="360"/>
      </w:pPr>
      <w:rPr>
        <w:rFonts w:ascii="Symbol" w:hAnsi="Symbol" w:hint="default"/>
      </w:rPr>
    </w:lvl>
    <w:lvl w:ilvl="4" w:tplc="8E0A8372" w:tentative="1">
      <w:start w:val="1"/>
      <w:numFmt w:val="bullet"/>
      <w:lvlText w:val="o"/>
      <w:lvlJc w:val="left"/>
      <w:pPr>
        <w:tabs>
          <w:tab w:val="num" w:pos="3600"/>
        </w:tabs>
        <w:ind w:left="3600" w:hanging="360"/>
      </w:pPr>
      <w:rPr>
        <w:rFonts w:ascii="Courier New" w:hAnsi="Courier New" w:cs="Arial" w:hint="default"/>
      </w:rPr>
    </w:lvl>
    <w:lvl w:ilvl="5" w:tplc="4E3A761C" w:tentative="1">
      <w:start w:val="1"/>
      <w:numFmt w:val="bullet"/>
      <w:lvlText w:val=""/>
      <w:lvlJc w:val="left"/>
      <w:pPr>
        <w:tabs>
          <w:tab w:val="num" w:pos="4320"/>
        </w:tabs>
        <w:ind w:left="4320" w:hanging="360"/>
      </w:pPr>
      <w:rPr>
        <w:rFonts w:ascii="Wingdings" w:hAnsi="Wingdings" w:hint="default"/>
      </w:rPr>
    </w:lvl>
    <w:lvl w:ilvl="6" w:tplc="82764B76" w:tentative="1">
      <w:start w:val="1"/>
      <w:numFmt w:val="bullet"/>
      <w:lvlText w:val=""/>
      <w:lvlJc w:val="left"/>
      <w:pPr>
        <w:tabs>
          <w:tab w:val="num" w:pos="5040"/>
        </w:tabs>
        <w:ind w:left="5040" w:hanging="360"/>
      </w:pPr>
      <w:rPr>
        <w:rFonts w:ascii="Symbol" w:hAnsi="Symbol" w:hint="default"/>
      </w:rPr>
    </w:lvl>
    <w:lvl w:ilvl="7" w:tplc="740EDE0A" w:tentative="1">
      <w:start w:val="1"/>
      <w:numFmt w:val="bullet"/>
      <w:lvlText w:val="o"/>
      <w:lvlJc w:val="left"/>
      <w:pPr>
        <w:tabs>
          <w:tab w:val="num" w:pos="5760"/>
        </w:tabs>
        <w:ind w:left="5760" w:hanging="360"/>
      </w:pPr>
      <w:rPr>
        <w:rFonts w:ascii="Courier New" w:hAnsi="Courier New" w:cs="Arial" w:hint="default"/>
      </w:rPr>
    </w:lvl>
    <w:lvl w:ilvl="8" w:tplc="BE0415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B019B"/>
    <w:multiLevelType w:val="hybridMultilevel"/>
    <w:tmpl w:val="72C6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45F8"/>
    <w:multiLevelType w:val="hybridMultilevel"/>
    <w:tmpl w:val="0F1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E471B"/>
    <w:multiLevelType w:val="hybridMultilevel"/>
    <w:tmpl w:val="41C8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C7F50"/>
    <w:multiLevelType w:val="hybridMultilevel"/>
    <w:tmpl w:val="FE3A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B4EE7"/>
    <w:multiLevelType w:val="hybridMultilevel"/>
    <w:tmpl w:val="7F02FF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A17278C"/>
    <w:multiLevelType w:val="hybridMultilevel"/>
    <w:tmpl w:val="A9F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013DF"/>
    <w:multiLevelType w:val="hybridMultilevel"/>
    <w:tmpl w:val="F14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12B54"/>
    <w:multiLevelType w:val="hybridMultilevel"/>
    <w:tmpl w:val="EE04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27B26"/>
    <w:multiLevelType w:val="hybridMultilevel"/>
    <w:tmpl w:val="7BD0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79C66250"/>
    <w:multiLevelType w:val="hybridMultilevel"/>
    <w:tmpl w:val="91E6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23717"/>
    <w:multiLevelType w:val="hybridMultilevel"/>
    <w:tmpl w:val="5D62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5"/>
  </w:num>
  <w:num w:numId="5">
    <w:abstractNumId w:val="8"/>
  </w:num>
  <w:num w:numId="6">
    <w:abstractNumId w:val="4"/>
  </w:num>
  <w:num w:numId="7">
    <w:abstractNumId w:val="1"/>
  </w:num>
  <w:num w:numId="8">
    <w:abstractNumId w:val="11"/>
  </w:num>
  <w:num w:numId="9">
    <w:abstractNumId w:val="6"/>
  </w:num>
  <w:num w:numId="10">
    <w:abstractNumId w:val="9"/>
  </w:num>
  <w:num w:numId="11">
    <w:abstractNumId w:val="10"/>
  </w:num>
  <w:num w:numId="12">
    <w:abstractNumId w:val="7"/>
  </w:num>
  <w:num w:numId="13">
    <w:abstractNumId w:val="5"/>
  </w:num>
  <w:num w:numId="14">
    <w:abstractNumId w:val="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FD"/>
    <w:rsid w:val="00083D34"/>
    <w:rsid w:val="000A1DC2"/>
    <w:rsid w:val="000B63FD"/>
    <w:rsid w:val="00274356"/>
    <w:rsid w:val="002D6B49"/>
    <w:rsid w:val="003C3B5F"/>
    <w:rsid w:val="0050562F"/>
    <w:rsid w:val="006C48AF"/>
    <w:rsid w:val="00873DA1"/>
    <w:rsid w:val="008B413E"/>
    <w:rsid w:val="008F4064"/>
    <w:rsid w:val="00930895"/>
    <w:rsid w:val="00986675"/>
    <w:rsid w:val="00A00541"/>
    <w:rsid w:val="00A447E9"/>
    <w:rsid w:val="00A478BA"/>
    <w:rsid w:val="00BC1790"/>
    <w:rsid w:val="00BF3733"/>
    <w:rsid w:val="00D63E81"/>
    <w:rsid w:val="00DA0033"/>
    <w:rsid w:val="00F8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2EC5B-5031-47F1-9971-06B3C972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3FD"/>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0B63FD"/>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0B63FD"/>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0B63FD"/>
    <w:pPr>
      <w:keepNext/>
      <w:numPr>
        <w:ilvl w:val="2"/>
        <w:numId w:val="1"/>
      </w:numPr>
      <w:spacing w:before="240" w:after="60"/>
      <w:outlineLvl w:val="2"/>
    </w:pPr>
    <w:rPr>
      <w:b/>
    </w:rPr>
  </w:style>
  <w:style w:type="paragraph" w:styleId="Heading4">
    <w:name w:val="heading 4"/>
    <w:basedOn w:val="Normal"/>
    <w:next w:val="Normal"/>
    <w:link w:val="Heading4Char"/>
    <w:qFormat/>
    <w:rsid w:val="000B63FD"/>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0B63FD"/>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0B63FD"/>
    <w:pPr>
      <w:numPr>
        <w:ilvl w:val="5"/>
        <w:numId w:val="1"/>
      </w:numPr>
      <w:spacing w:before="240" w:after="60"/>
      <w:outlineLvl w:val="5"/>
    </w:pPr>
    <w:rPr>
      <w:i/>
    </w:rPr>
  </w:style>
  <w:style w:type="paragraph" w:styleId="Heading7">
    <w:name w:val="heading 7"/>
    <w:basedOn w:val="Normal"/>
    <w:next w:val="Normal"/>
    <w:link w:val="Heading7Char"/>
    <w:qFormat/>
    <w:rsid w:val="000B63F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0B63F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0B63F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3FD"/>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0B63FD"/>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0B63FD"/>
    <w:rPr>
      <w:rFonts w:ascii="Calibri" w:eastAsia="Times New Roman" w:hAnsi="Calibri" w:cs="Times New Roman"/>
      <w:b/>
      <w:szCs w:val="20"/>
    </w:rPr>
  </w:style>
  <w:style w:type="character" w:customStyle="1" w:styleId="Heading4Char">
    <w:name w:val="Heading 4 Char"/>
    <w:basedOn w:val="DefaultParagraphFont"/>
    <w:link w:val="Heading4"/>
    <w:rsid w:val="000B63FD"/>
    <w:rPr>
      <w:rFonts w:ascii="Arial" w:eastAsia="Times New Roman" w:hAnsi="Arial" w:cs="Times New Roman"/>
      <w:i/>
      <w:snapToGrid w:val="0"/>
      <w:szCs w:val="20"/>
    </w:rPr>
  </w:style>
  <w:style w:type="character" w:customStyle="1" w:styleId="Heading5Char">
    <w:name w:val="Heading 5 Char"/>
    <w:basedOn w:val="DefaultParagraphFont"/>
    <w:link w:val="Heading5"/>
    <w:rsid w:val="000B63FD"/>
    <w:rPr>
      <w:rFonts w:ascii="Arial" w:eastAsia="Times New Roman" w:hAnsi="Arial" w:cs="Times New Roman"/>
      <w:szCs w:val="20"/>
    </w:rPr>
  </w:style>
  <w:style w:type="character" w:customStyle="1" w:styleId="Heading6Char">
    <w:name w:val="Heading 6 Char"/>
    <w:basedOn w:val="DefaultParagraphFont"/>
    <w:link w:val="Heading6"/>
    <w:rsid w:val="000B63FD"/>
    <w:rPr>
      <w:rFonts w:ascii="Calibri" w:eastAsia="Times New Roman" w:hAnsi="Calibri" w:cs="Times New Roman"/>
      <w:i/>
      <w:szCs w:val="20"/>
    </w:rPr>
  </w:style>
  <w:style w:type="character" w:customStyle="1" w:styleId="Heading7Char">
    <w:name w:val="Heading 7 Char"/>
    <w:basedOn w:val="DefaultParagraphFont"/>
    <w:link w:val="Heading7"/>
    <w:rsid w:val="000B63FD"/>
    <w:rPr>
      <w:rFonts w:ascii="Arial" w:eastAsia="Times New Roman" w:hAnsi="Arial" w:cs="Times New Roman"/>
      <w:szCs w:val="20"/>
    </w:rPr>
  </w:style>
  <w:style w:type="character" w:customStyle="1" w:styleId="Heading8Char">
    <w:name w:val="Heading 8 Char"/>
    <w:basedOn w:val="DefaultParagraphFont"/>
    <w:link w:val="Heading8"/>
    <w:rsid w:val="000B63FD"/>
    <w:rPr>
      <w:rFonts w:ascii="Arial" w:eastAsia="Times New Roman" w:hAnsi="Arial" w:cs="Times New Roman"/>
      <w:i/>
      <w:szCs w:val="20"/>
    </w:rPr>
  </w:style>
  <w:style w:type="character" w:customStyle="1" w:styleId="Heading9Char">
    <w:name w:val="Heading 9 Char"/>
    <w:basedOn w:val="DefaultParagraphFont"/>
    <w:link w:val="Heading9"/>
    <w:rsid w:val="000B63FD"/>
    <w:rPr>
      <w:rFonts w:ascii="Arial" w:eastAsia="Times New Roman" w:hAnsi="Arial" w:cs="Times New Roman"/>
      <w:b/>
      <w:i/>
      <w:sz w:val="18"/>
      <w:szCs w:val="20"/>
    </w:rPr>
  </w:style>
  <w:style w:type="paragraph" w:styleId="Caption">
    <w:name w:val="caption"/>
    <w:aliases w:val="Normal Caption,Doc Std"/>
    <w:basedOn w:val="Normal"/>
    <w:next w:val="Normal"/>
    <w:qFormat/>
    <w:rsid w:val="000B63FD"/>
    <w:pPr>
      <w:jc w:val="both"/>
    </w:pPr>
  </w:style>
  <w:style w:type="paragraph" w:styleId="Header">
    <w:name w:val="header"/>
    <w:basedOn w:val="Normal"/>
    <w:link w:val="HeaderChar"/>
    <w:rsid w:val="000B63FD"/>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0B63FD"/>
    <w:rPr>
      <w:rFonts w:ascii="Calibri" w:eastAsia="Times New Roman" w:hAnsi="Calibri" w:cs="Times New Roman"/>
      <w:sz w:val="20"/>
      <w:szCs w:val="20"/>
    </w:rPr>
  </w:style>
  <w:style w:type="paragraph" w:styleId="Footer">
    <w:name w:val="footer"/>
    <w:basedOn w:val="Normal"/>
    <w:link w:val="FooterChar"/>
    <w:uiPriority w:val="99"/>
    <w:rsid w:val="000B63FD"/>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0B63FD"/>
    <w:rPr>
      <w:rFonts w:ascii="Calibri" w:eastAsia="Times New Roman" w:hAnsi="Calibri" w:cs="Times New Roman"/>
      <w:sz w:val="18"/>
      <w:szCs w:val="18"/>
    </w:rPr>
  </w:style>
  <w:style w:type="character" w:styleId="PageNumber">
    <w:name w:val="page number"/>
    <w:basedOn w:val="DefaultParagraphFont"/>
    <w:rsid w:val="000B63FD"/>
  </w:style>
  <w:style w:type="paragraph" w:styleId="TOC1">
    <w:name w:val="toc 1"/>
    <w:basedOn w:val="Caption"/>
    <w:next w:val="Caption"/>
    <w:autoRedefine/>
    <w:uiPriority w:val="39"/>
    <w:rsid w:val="000B63FD"/>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0B63FD"/>
    <w:pPr>
      <w:tabs>
        <w:tab w:val="left" w:pos="960"/>
        <w:tab w:val="right" w:leader="dot" w:pos="8299"/>
      </w:tabs>
      <w:ind w:left="245"/>
    </w:pPr>
    <w:rPr>
      <w:rFonts w:cs="Calibri"/>
      <w:noProof/>
      <w:szCs w:val="24"/>
    </w:rPr>
  </w:style>
  <w:style w:type="paragraph" w:styleId="BodyText">
    <w:name w:val="Body Text"/>
    <w:basedOn w:val="Normal"/>
    <w:link w:val="BodyTextChar"/>
    <w:rsid w:val="000B63FD"/>
    <w:pPr>
      <w:jc w:val="both"/>
    </w:pPr>
    <w:rPr>
      <w:snapToGrid w:val="0"/>
    </w:rPr>
  </w:style>
  <w:style w:type="character" w:customStyle="1" w:styleId="BodyTextChar">
    <w:name w:val="Body Text Char"/>
    <w:basedOn w:val="DefaultParagraphFont"/>
    <w:link w:val="BodyText"/>
    <w:rsid w:val="000B63FD"/>
    <w:rPr>
      <w:rFonts w:ascii="Calibri" w:eastAsia="Times New Roman" w:hAnsi="Calibri" w:cs="Times New Roman"/>
      <w:snapToGrid w:val="0"/>
      <w:szCs w:val="20"/>
    </w:rPr>
  </w:style>
  <w:style w:type="character" w:styleId="Hyperlink">
    <w:name w:val="Hyperlink"/>
    <w:uiPriority w:val="99"/>
    <w:rsid w:val="000B63FD"/>
    <w:rPr>
      <w:color w:val="0000FF"/>
      <w:u w:val="single"/>
    </w:rPr>
  </w:style>
  <w:style w:type="paragraph" w:customStyle="1" w:styleId="TableText">
    <w:name w:val="Table Text"/>
    <w:basedOn w:val="Normal"/>
    <w:rsid w:val="000B63FD"/>
    <w:pPr>
      <w:spacing w:before="60" w:line="240" w:lineRule="auto"/>
    </w:pPr>
    <w:rPr>
      <w:rFonts w:ascii="Arial" w:hAnsi="Arial"/>
      <w:spacing w:val="-5"/>
      <w:sz w:val="16"/>
    </w:rPr>
  </w:style>
  <w:style w:type="paragraph" w:customStyle="1" w:styleId="TitleCover">
    <w:name w:val="Title Cover"/>
    <w:basedOn w:val="Normal"/>
    <w:next w:val="Normal"/>
    <w:rsid w:val="000B63F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0B63FD"/>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0B63FD"/>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0B63FD"/>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0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B63FD"/>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0B6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FD"/>
    <w:rPr>
      <w:rFonts w:ascii="Tahoma" w:eastAsia="Times New Roman" w:hAnsi="Tahoma" w:cs="Tahoma"/>
      <w:sz w:val="16"/>
      <w:szCs w:val="16"/>
    </w:rPr>
  </w:style>
  <w:style w:type="paragraph" w:styleId="ListParagraph">
    <w:name w:val="List Paragraph"/>
    <w:basedOn w:val="Normal"/>
    <w:uiPriority w:val="34"/>
    <w:qFormat/>
    <w:rsid w:val="000B63FD"/>
    <w:pPr>
      <w:spacing w:line="240" w:lineRule="auto"/>
      <w:ind w:left="720"/>
      <w:contextualSpacing/>
    </w:pPr>
    <w:rPr>
      <w:rFonts w:ascii="Times New Roman" w:hAnsi="Times New Roman"/>
      <w:sz w:val="20"/>
    </w:rPr>
  </w:style>
  <w:style w:type="character" w:styleId="PlaceholderText">
    <w:name w:val="Placeholder Text"/>
    <w:basedOn w:val="DefaultParagraphFont"/>
    <w:uiPriority w:val="99"/>
    <w:rsid w:val="000B63FD"/>
    <w:rPr>
      <w:color w:val="808080"/>
    </w:rPr>
  </w:style>
  <w:style w:type="table" w:styleId="MediumGrid3-Accent1">
    <w:name w:val="Medium Grid 3 Accent 1"/>
    <w:basedOn w:val="TableNormal"/>
    <w:uiPriority w:val="69"/>
    <w:rsid w:val="000B63F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ommentText">
    <w:name w:val="annotation text"/>
    <w:basedOn w:val="Normal"/>
    <w:link w:val="CommentTextChar"/>
    <w:uiPriority w:val="99"/>
    <w:semiHidden/>
    <w:rsid w:val="000B63FD"/>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semiHidden/>
    <w:rsid w:val="000B63FD"/>
    <w:rPr>
      <w:rFonts w:ascii="Times New Roman" w:eastAsia="Times New Roman" w:hAnsi="Times New Roman" w:cs="Times New Roman"/>
      <w:sz w:val="20"/>
      <w:szCs w:val="20"/>
    </w:rPr>
  </w:style>
  <w:style w:type="paragraph" w:customStyle="1" w:styleId="Bullet1">
    <w:name w:val="Bullet 1"/>
    <w:basedOn w:val="Normal"/>
    <w:rsid w:val="00930895"/>
    <w:pPr>
      <w:numPr>
        <w:numId w:val="16"/>
      </w:numPr>
      <w:tabs>
        <w:tab w:val="left" w:pos="4860"/>
        <w:tab w:val="left" w:pos="8550"/>
      </w:tabs>
      <w:spacing w:line="240" w:lineRule="auto"/>
      <w:ind w:right="90"/>
    </w:pPr>
    <w:rPr>
      <w:rFonts w:ascii="Arial" w:hAnsi="Arial"/>
    </w:rPr>
  </w:style>
  <w:style w:type="table" w:styleId="MediumShading2-Accent1">
    <w:name w:val="Medium Shading 2 Accent 1"/>
    <w:basedOn w:val="TableNormal"/>
    <w:uiPriority w:val="64"/>
    <w:rsid w:val="00930895"/>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1D233652D4727A257E1D0E87B2C89"/>
        <w:category>
          <w:name w:val="General"/>
          <w:gallery w:val="placeholder"/>
        </w:category>
        <w:types>
          <w:type w:val="bbPlcHdr"/>
        </w:types>
        <w:behaviors>
          <w:behavior w:val="content"/>
        </w:behaviors>
        <w:guid w:val="{D4DFD7C5-FE45-4057-8347-D4952C908337}"/>
      </w:docPartPr>
      <w:docPartBody>
        <w:p w:rsidR="00A67E66" w:rsidRDefault="00A67E66" w:rsidP="00A67E66">
          <w:pPr>
            <w:pStyle w:val="6481D233652D4727A257E1D0E87B2C89"/>
          </w:pPr>
          <w:r w:rsidRPr="006046FB">
            <w:rPr>
              <w:rStyle w:val="PlaceholderText"/>
            </w:rPr>
            <w:t>[Subject]</w:t>
          </w:r>
        </w:p>
      </w:docPartBody>
    </w:docPart>
    <w:docPart>
      <w:docPartPr>
        <w:name w:val="AD28742D326C49238E2E8DBBDB0D743B"/>
        <w:category>
          <w:name w:val="General"/>
          <w:gallery w:val="placeholder"/>
        </w:category>
        <w:types>
          <w:type w:val="bbPlcHdr"/>
        </w:types>
        <w:behaviors>
          <w:behavior w:val="content"/>
        </w:behaviors>
        <w:guid w:val="{1398C354-3496-48E5-88FD-1144CB05B660}"/>
      </w:docPartPr>
      <w:docPartBody>
        <w:p w:rsidR="00A67E66" w:rsidRDefault="00A67E66" w:rsidP="00A67E66">
          <w:pPr>
            <w:pStyle w:val="AD28742D326C49238E2E8DBBDB0D743B"/>
          </w:pPr>
          <w:r w:rsidRPr="006046FB">
            <w:rPr>
              <w:rStyle w:val="PlaceholderText"/>
            </w:rPr>
            <w:t>[Subject]</w:t>
          </w:r>
        </w:p>
      </w:docPartBody>
    </w:docPart>
    <w:docPart>
      <w:docPartPr>
        <w:name w:val="DD281FE62F57490B8E4AF86196D9D657"/>
        <w:category>
          <w:name w:val="General"/>
          <w:gallery w:val="placeholder"/>
        </w:category>
        <w:types>
          <w:type w:val="bbPlcHdr"/>
        </w:types>
        <w:behaviors>
          <w:behavior w:val="content"/>
        </w:behaviors>
        <w:guid w:val="{064E7A64-731D-4A03-A64A-D01E0F21F93A}"/>
      </w:docPartPr>
      <w:docPartBody>
        <w:p w:rsidR="00A67E66" w:rsidRDefault="00A67E66" w:rsidP="00A67E66">
          <w:pPr>
            <w:pStyle w:val="DD281FE62F57490B8E4AF86196D9D657"/>
          </w:pPr>
          <w:r w:rsidRPr="006046FB">
            <w:rPr>
              <w:rStyle w:val="PlaceholderText"/>
            </w:rPr>
            <w:t>[Subject]</w:t>
          </w:r>
        </w:p>
      </w:docPartBody>
    </w:docPart>
    <w:docPart>
      <w:docPartPr>
        <w:name w:val="0BC3D24C19084308ABE3A1810B603639"/>
        <w:category>
          <w:name w:val="General"/>
          <w:gallery w:val="placeholder"/>
        </w:category>
        <w:types>
          <w:type w:val="bbPlcHdr"/>
        </w:types>
        <w:behaviors>
          <w:behavior w:val="content"/>
        </w:behaviors>
        <w:guid w:val="{42B917C7-A432-4DBB-88FB-94FD5E8725BE}"/>
      </w:docPartPr>
      <w:docPartBody>
        <w:p w:rsidR="00A67E66" w:rsidRDefault="00A67E66" w:rsidP="00A67E66">
          <w:pPr>
            <w:pStyle w:val="0BC3D24C19084308ABE3A1810B603639"/>
          </w:pPr>
          <w:r w:rsidRPr="006046FB">
            <w:rPr>
              <w:rStyle w:val="PlaceholderText"/>
            </w:rPr>
            <w:t>[Subject]</w:t>
          </w:r>
        </w:p>
      </w:docPartBody>
    </w:docPart>
    <w:docPart>
      <w:docPartPr>
        <w:name w:val="D1CA31B15DE8481696495DBB0F69C3DD"/>
        <w:category>
          <w:name w:val="General"/>
          <w:gallery w:val="placeholder"/>
        </w:category>
        <w:types>
          <w:type w:val="bbPlcHdr"/>
        </w:types>
        <w:behaviors>
          <w:behavior w:val="content"/>
        </w:behaviors>
        <w:guid w:val="{AFC10313-528D-479E-B3DA-7E363F9C84B1}"/>
      </w:docPartPr>
      <w:docPartBody>
        <w:p w:rsidR="00A67E66" w:rsidRDefault="00A67E66" w:rsidP="00A67E66">
          <w:pPr>
            <w:pStyle w:val="D1CA31B15DE8481696495DBB0F69C3DD"/>
          </w:pPr>
          <w:r w:rsidRPr="006046FB">
            <w:rPr>
              <w:rStyle w:val="PlaceholderText"/>
            </w:rPr>
            <w:t>[Subject]</w:t>
          </w:r>
        </w:p>
      </w:docPartBody>
    </w:docPart>
    <w:docPart>
      <w:docPartPr>
        <w:name w:val="AFD7C6AA5CA74737A9CE4DD3B933E58F"/>
        <w:category>
          <w:name w:val="General"/>
          <w:gallery w:val="placeholder"/>
        </w:category>
        <w:types>
          <w:type w:val="bbPlcHdr"/>
        </w:types>
        <w:behaviors>
          <w:behavior w:val="content"/>
        </w:behaviors>
        <w:guid w:val="{13FFD5F6-2480-4766-96AC-8A2D07C85838}"/>
      </w:docPartPr>
      <w:docPartBody>
        <w:p w:rsidR="00A67E66" w:rsidRDefault="00A67E66" w:rsidP="00A67E66">
          <w:pPr>
            <w:pStyle w:val="AFD7C6AA5CA74737A9CE4DD3B933E58F"/>
          </w:pPr>
          <w:r w:rsidRPr="006046FB">
            <w:rPr>
              <w:rStyle w:val="PlaceholderText"/>
            </w:rPr>
            <w:t>[Subject]</w:t>
          </w:r>
        </w:p>
      </w:docPartBody>
    </w:docPart>
    <w:docPart>
      <w:docPartPr>
        <w:name w:val="2142964E0C984F35AFC67D1D52AAE4A0"/>
        <w:category>
          <w:name w:val="General"/>
          <w:gallery w:val="placeholder"/>
        </w:category>
        <w:types>
          <w:type w:val="bbPlcHdr"/>
        </w:types>
        <w:behaviors>
          <w:behavior w:val="content"/>
        </w:behaviors>
        <w:guid w:val="{57CDC030-7492-4F94-92DB-F3346CCEEDE7}"/>
      </w:docPartPr>
      <w:docPartBody>
        <w:p w:rsidR="00A67E66" w:rsidRDefault="00A67E66" w:rsidP="00A67E66">
          <w:pPr>
            <w:pStyle w:val="2142964E0C984F35AFC67D1D52AAE4A0"/>
          </w:pPr>
          <w:r w:rsidRPr="006046FB">
            <w:rPr>
              <w:rStyle w:val="PlaceholderText"/>
            </w:rPr>
            <w:t>[Subject]</w:t>
          </w:r>
        </w:p>
      </w:docPartBody>
    </w:docPart>
    <w:docPart>
      <w:docPartPr>
        <w:name w:val="01ABDEBDEF294C51B55135287CDCC6F3"/>
        <w:category>
          <w:name w:val="General"/>
          <w:gallery w:val="placeholder"/>
        </w:category>
        <w:types>
          <w:type w:val="bbPlcHdr"/>
        </w:types>
        <w:behaviors>
          <w:behavior w:val="content"/>
        </w:behaviors>
        <w:guid w:val="{320BDEFB-4FC7-4919-955B-240429F30AA9}"/>
      </w:docPartPr>
      <w:docPartBody>
        <w:p w:rsidR="00A67E66" w:rsidRDefault="00A67E66" w:rsidP="00A67E66">
          <w:pPr>
            <w:pStyle w:val="01ABDEBDEF294C51B55135287CDCC6F3"/>
          </w:pPr>
          <w:r w:rsidRPr="006046FB">
            <w:rPr>
              <w:rStyle w:val="PlaceholderText"/>
            </w:rPr>
            <w:t>[Subject]</w:t>
          </w:r>
        </w:p>
      </w:docPartBody>
    </w:docPart>
    <w:docPart>
      <w:docPartPr>
        <w:name w:val="56624149BDA0438B92C51395AF450881"/>
        <w:category>
          <w:name w:val="General"/>
          <w:gallery w:val="placeholder"/>
        </w:category>
        <w:types>
          <w:type w:val="bbPlcHdr"/>
        </w:types>
        <w:behaviors>
          <w:behavior w:val="content"/>
        </w:behaviors>
        <w:guid w:val="{7D4C4526-37D3-4CF6-870F-AAB09E916616}"/>
      </w:docPartPr>
      <w:docPartBody>
        <w:p w:rsidR="00A67E66" w:rsidRDefault="00A67E66" w:rsidP="00A67E66">
          <w:pPr>
            <w:pStyle w:val="56624149BDA0438B92C51395AF450881"/>
          </w:pPr>
          <w:r w:rsidRPr="006046FB">
            <w:rPr>
              <w:rStyle w:val="PlaceholderText"/>
            </w:rPr>
            <w:t>[Subject]</w:t>
          </w:r>
        </w:p>
      </w:docPartBody>
    </w:docPart>
    <w:docPart>
      <w:docPartPr>
        <w:name w:val="04F13253D5D340F19CCB0A06377E2E3F"/>
        <w:category>
          <w:name w:val="General"/>
          <w:gallery w:val="placeholder"/>
        </w:category>
        <w:types>
          <w:type w:val="bbPlcHdr"/>
        </w:types>
        <w:behaviors>
          <w:behavior w:val="content"/>
        </w:behaviors>
        <w:guid w:val="{FE0A5DD5-5EAC-47BD-8E66-F18D9083AAE8}"/>
      </w:docPartPr>
      <w:docPartBody>
        <w:p w:rsidR="00A67E66" w:rsidRDefault="00A67E66" w:rsidP="00A67E66">
          <w:pPr>
            <w:pStyle w:val="04F13253D5D340F19CCB0A06377E2E3F"/>
          </w:pPr>
          <w:r w:rsidRPr="006046FB">
            <w:rPr>
              <w:rStyle w:val="PlaceholderText"/>
            </w:rPr>
            <w:t>[Subject]</w:t>
          </w:r>
        </w:p>
      </w:docPartBody>
    </w:docPart>
    <w:docPart>
      <w:docPartPr>
        <w:name w:val="57B080168C924CB9AE3676461BEED02C"/>
        <w:category>
          <w:name w:val="General"/>
          <w:gallery w:val="placeholder"/>
        </w:category>
        <w:types>
          <w:type w:val="bbPlcHdr"/>
        </w:types>
        <w:behaviors>
          <w:behavior w:val="content"/>
        </w:behaviors>
        <w:guid w:val="{28A8E367-29A3-4A07-B269-D6D226FD52F0}"/>
      </w:docPartPr>
      <w:docPartBody>
        <w:p w:rsidR="00A67E66" w:rsidRDefault="00A67E66" w:rsidP="00A67E66">
          <w:pPr>
            <w:pStyle w:val="57B080168C924CB9AE3676461BEED02C"/>
          </w:pPr>
          <w:r w:rsidRPr="006046FB">
            <w:rPr>
              <w:rStyle w:val="PlaceholderText"/>
            </w:rPr>
            <w:t>[Company]</w:t>
          </w:r>
        </w:p>
      </w:docPartBody>
    </w:docPart>
    <w:docPart>
      <w:docPartPr>
        <w:name w:val="F5E9B9031F8A4BBC8B71B26506A87E9A"/>
        <w:category>
          <w:name w:val="General"/>
          <w:gallery w:val="placeholder"/>
        </w:category>
        <w:types>
          <w:type w:val="bbPlcHdr"/>
        </w:types>
        <w:behaviors>
          <w:behavior w:val="content"/>
        </w:behaviors>
        <w:guid w:val="{CB3622FE-932C-4913-A112-6606F24BC6C8}"/>
      </w:docPartPr>
      <w:docPartBody>
        <w:p w:rsidR="00A67E66" w:rsidRDefault="00A67E66" w:rsidP="00A67E66">
          <w:pPr>
            <w:pStyle w:val="F5E9B9031F8A4BBC8B71B26506A87E9A"/>
          </w:pPr>
          <w:r w:rsidRPr="006046FB">
            <w:rPr>
              <w:rStyle w:val="PlaceholderText"/>
            </w:rPr>
            <w:t>[Subject]</w:t>
          </w:r>
        </w:p>
      </w:docPartBody>
    </w:docPart>
    <w:docPart>
      <w:docPartPr>
        <w:name w:val="FDF5B930810F4ECC8685BCAD147B8910"/>
        <w:category>
          <w:name w:val="General"/>
          <w:gallery w:val="placeholder"/>
        </w:category>
        <w:types>
          <w:type w:val="bbPlcHdr"/>
        </w:types>
        <w:behaviors>
          <w:behavior w:val="content"/>
        </w:behaviors>
        <w:guid w:val="{8A836CBC-DB19-4E24-90E2-FAB9DFA1CB5C}"/>
      </w:docPartPr>
      <w:docPartBody>
        <w:p w:rsidR="00A67E66" w:rsidRDefault="00A67E66" w:rsidP="00A67E66">
          <w:pPr>
            <w:pStyle w:val="FDF5B930810F4ECC8685BCAD147B8910"/>
          </w:pPr>
          <w:r w:rsidRPr="006046FB">
            <w:rPr>
              <w:rStyle w:val="PlaceholderText"/>
            </w:rPr>
            <w:t>[Subject]</w:t>
          </w:r>
        </w:p>
      </w:docPartBody>
    </w:docPart>
    <w:docPart>
      <w:docPartPr>
        <w:name w:val="D61A64CB8A4A42C28B86B5A2093429DF"/>
        <w:category>
          <w:name w:val="General"/>
          <w:gallery w:val="placeholder"/>
        </w:category>
        <w:types>
          <w:type w:val="bbPlcHdr"/>
        </w:types>
        <w:behaviors>
          <w:behavior w:val="content"/>
        </w:behaviors>
        <w:guid w:val="{A42A510B-FEDE-4844-BFFC-4EF63B59022F}"/>
      </w:docPartPr>
      <w:docPartBody>
        <w:p w:rsidR="00A67E66" w:rsidRDefault="00A67E66" w:rsidP="00A67E66">
          <w:pPr>
            <w:pStyle w:val="D61A64CB8A4A42C28B86B5A2093429DF"/>
          </w:pPr>
          <w:r w:rsidRPr="006046FB">
            <w:rPr>
              <w:rStyle w:val="PlaceholderText"/>
            </w:rPr>
            <w:t>[Subject]</w:t>
          </w:r>
        </w:p>
      </w:docPartBody>
    </w:docPart>
    <w:docPart>
      <w:docPartPr>
        <w:name w:val="A480E08FD609401BB306AD7FB7637FCD"/>
        <w:category>
          <w:name w:val="General"/>
          <w:gallery w:val="placeholder"/>
        </w:category>
        <w:types>
          <w:type w:val="bbPlcHdr"/>
        </w:types>
        <w:behaviors>
          <w:behavior w:val="content"/>
        </w:behaviors>
        <w:guid w:val="{E7CDEA0C-FCCE-4E65-B9CE-3A0278E9C1C8}"/>
      </w:docPartPr>
      <w:docPartBody>
        <w:p w:rsidR="00A67E66" w:rsidRDefault="00A67E66" w:rsidP="00A67E66">
          <w:pPr>
            <w:pStyle w:val="A480E08FD609401BB306AD7FB7637FCD"/>
          </w:pPr>
          <w:r w:rsidRPr="006046FB">
            <w:rPr>
              <w:rStyle w:val="PlaceholderText"/>
            </w:rPr>
            <w:t>[Subject]</w:t>
          </w:r>
        </w:p>
      </w:docPartBody>
    </w:docPart>
    <w:docPart>
      <w:docPartPr>
        <w:name w:val="C69DA396017D40D08F49E17D10EBF249"/>
        <w:category>
          <w:name w:val="General"/>
          <w:gallery w:val="placeholder"/>
        </w:category>
        <w:types>
          <w:type w:val="bbPlcHdr"/>
        </w:types>
        <w:behaviors>
          <w:behavior w:val="content"/>
        </w:behaviors>
        <w:guid w:val="{B77E51E5-DFFD-4005-AFFE-35F88A2A5880}"/>
      </w:docPartPr>
      <w:docPartBody>
        <w:p w:rsidR="00A67E66" w:rsidRDefault="00A67E66" w:rsidP="00A67E66">
          <w:pPr>
            <w:pStyle w:val="C69DA396017D40D08F49E17D10EBF249"/>
          </w:pPr>
          <w:r w:rsidRPr="006046FB">
            <w:rPr>
              <w:rStyle w:val="PlaceholderText"/>
            </w:rPr>
            <w:t>[Subject]</w:t>
          </w:r>
        </w:p>
      </w:docPartBody>
    </w:docPart>
    <w:docPart>
      <w:docPartPr>
        <w:name w:val="F86DEBC28ABA4AAE99F73217086B430D"/>
        <w:category>
          <w:name w:val="General"/>
          <w:gallery w:val="placeholder"/>
        </w:category>
        <w:types>
          <w:type w:val="bbPlcHdr"/>
        </w:types>
        <w:behaviors>
          <w:behavior w:val="content"/>
        </w:behaviors>
        <w:guid w:val="{1F9E26C7-DE5F-42C7-9A5D-E8B3BB13891F}"/>
      </w:docPartPr>
      <w:docPartBody>
        <w:p w:rsidR="00A67E66" w:rsidRDefault="00A67E66" w:rsidP="00A67E66">
          <w:pPr>
            <w:pStyle w:val="F86DEBC28ABA4AAE99F73217086B430D"/>
          </w:pPr>
          <w:r w:rsidRPr="006046FB">
            <w:rPr>
              <w:rStyle w:val="PlaceholderText"/>
            </w:rPr>
            <w:t>[Subject]</w:t>
          </w:r>
        </w:p>
      </w:docPartBody>
    </w:docPart>
    <w:docPart>
      <w:docPartPr>
        <w:name w:val="2F404BE8F2734427ADD2BA1B83647AB7"/>
        <w:category>
          <w:name w:val="General"/>
          <w:gallery w:val="placeholder"/>
        </w:category>
        <w:types>
          <w:type w:val="bbPlcHdr"/>
        </w:types>
        <w:behaviors>
          <w:behavior w:val="content"/>
        </w:behaviors>
        <w:guid w:val="{7055D2B1-8101-4C37-8397-29AA2EF1F40B}"/>
      </w:docPartPr>
      <w:docPartBody>
        <w:p w:rsidR="00A67E66" w:rsidRDefault="00A67E66" w:rsidP="00A67E66">
          <w:pPr>
            <w:pStyle w:val="2F404BE8F2734427ADD2BA1B83647AB7"/>
          </w:pPr>
          <w:r w:rsidRPr="006046FB">
            <w:rPr>
              <w:rStyle w:val="PlaceholderText"/>
            </w:rPr>
            <w:t>[Subject]</w:t>
          </w:r>
        </w:p>
      </w:docPartBody>
    </w:docPart>
    <w:docPart>
      <w:docPartPr>
        <w:name w:val="DACAAD31B6F54B62A70EE0CB3FD91849"/>
        <w:category>
          <w:name w:val="General"/>
          <w:gallery w:val="placeholder"/>
        </w:category>
        <w:types>
          <w:type w:val="bbPlcHdr"/>
        </w:types>
        <w:behaviors>
          <w:behavior w:val="content"/>
        </w:behaviors>
        <w:guid w:val="{189B5A2A-C239-4DAB-B960-0B25EE5BD8A9}"/>
      </w:docPartPr>
      <w:docPartBody>
        <w:p w:rsidR="00A67E66" w:rsidRDefault="00A67E66" w:rsidP="00A67E66">
          <w:pPr>
            <w:pStyle w:val="DACAAD31B6F54B62A70EE0CB3FD91849"/>
          </w:pPr>
          <w:r w:rsidRPr="006046FB">
            <w:rPr>
              <w:rStyle w:val="PlaceholderText"/>
            </w:rPr>
            <w:t>[Subject]</w:t>
          </w:r>
        </w:p>
      </w:docPartBody>
    </w:docPart>
    <w:docPart>
      <w:docPartPr>
        <w:name w:val="5A2974DFC05543B6807C6AF1425DFC21"/>
        <w:category>
          <w:name w:val="General"/>
          <w:gallery w:val="placeholder"/>
        </w:category>
        <w:types>
          <w:type w:val="bbPlcHdr"/>
        </w:types>
        <w:behaviors>
          <w:behavior w:val="content"/>
        </w:behaviors>
        <w:guid w:val="{CFF93DC9-430C-45BF-B2CC-351978670D4B}"/>
      </w:docPartPr>
      <w:docPartBody>
        <w:p w:rsidR="00A67E66" w:rsidRDefault="00A67E66" w:rsidP="00A67E66">
          <w:pPr>
            <w:pStyle w:val="5A2974DFC05543B6807C6AF1425DFC21"/>
          </w:pPr>
          <w:r w:rsidRPr="006046FB">
            <w:rPr>
              <w:rStyle w:val="PlaceholderText"/>
            </w:rPr>
            <w:t>[Subject]</w:t>
          </w:r>
        </w:p>
      </w:docPartBody>
    </w:docPart>
    <w:docPart>
      <w:docPartPr>
        <w:name w:val="75B04F8C261644E58CE5849640F0CD0F"/>
        <w:category>
          <w:name w:val="General"/>
          <w:gallery w:val="placeholder"/>
        </w:category>
        <w:types>
          <w:type w:val="bbPlcHdr"/>
        </w:types>
        <w:behaviors>
          <w:behavior w:val="content"/>
        </w:behaviors>
        <w:guid w:val="{4C3197E7-530E-4EC1-8D7C-7601E1914936}"/>
      </w:docPartPr>
      <w:docPartBody>
        <w:p w:rsidR="00A67E66" w:rsidRDefault="00A67E66" w:rsidP="00A67E66">
          <w:pPr>
            <w:pStyle w:val="75B04F8C261644E58CE5849640F0CD0F"/>
          </w:pPr>
          <w:r w:rsidRPr="006046FB">
            <w:rPr>
              <w:rStyle w:val="PlaceholderText"/>
            </w:rPr>
            <w:t>[Subject]</w:t>
          </w:r>
        </w:p>
      </w:docPartBody>
    </w:docPart>
    <w:docPart>
      <w:docPartPr>
        <w:name w:val="5499A296010F401AB3FF73B034B5D61E"/>
        <w:category>
          <w:name w:val="General"/>
          <w:gallery w:val="placeholder"/>
        </w:category>
        <w:types>
          <w:type w:val="bbPlcHdr"/>
        </w:types>
        <w:behaviors>
          <w:behavior w:val="content"/>
        </w:behaviors>
        <w:guid w:val="{D5755BA7-7B14-4DCD-8AB5-A18BBFE30BFD}"/>
      </w:docPartPr>
      <w:docPartBody>
        <w:p w:rsidR="00A67E66" w:rsidRDefault="00A67E66" w:rsidP="00A67E66">
          <w:pPr>
            <w:pStyle w:val="5499A296010F401AB3FF73B034B5D61E"/>
          </w:pPr>
          <w:r w:rsidRPr="006046FB">
            <w:rPr>
              <w:rStyle w:val="PlaceholderText"/>
            </w:rPr>
            <w:t>[Subject]</w:t>
          </w:r>
        </w:p>
      </w:docPartBody>
    </w:docPart>
    <w:docPart>
      <w:docPartPr>
        <w:name w:val="3BC9D5AD769440BBAA7DF2DC2F60228E"/>
        <w:category>
          <w:name w:val="General"/>
          <w:gallery w:val="placeholder"/>
        </w:category>
        <w:types>
          <w:type w:val="bbPlcHdr"/>
        </w:types>
        <w:behaviors>
          <w:behavior w:val="content"/>
        </w:behaviors>
        <w:guid w:val="{828996A5-6674-4282-A688-184A4493CDE8}"/>
      </w:docPartPr>
      <w:docPartBody>
        <w:p w:rsidR="00A67E66" w:rsidRDefault="00A67E66" w:rsidP="00A67E66">
          <w:pPr>
            <w:pStyle w:val="3BC9D5AD769440BBAA7DF2DC2F60228E"/>
          </w:pPr>
          <w:r w:rsidRPr="006046FB">
            <w:rPr>
              <w:rStyle w:val="PlaceholderText"/>
            </w:rPr>
            <w:t>[Subject]</w:t>
          </w:r>
        </w:p>
      </w:docPartBody>
    </w:docPart>
    <w:docPart>
      <w:docPartPr>
        <w:name w:val="8DD98626FEB1478CB3FEA64568A7CFBE"/>
        <w:category>
          <w:name w:val="General"/>
          <w:gallery w:val="placeholder"/>
        </w:category>
        <w:types>
          <w:type w:val="bbPlcHdr"/>
        </w:types>
        <w:behaviors>
          <w:behavior w:val="content"/>
        </w:behaviors>
        <w:guid w:val="{2F697743-16DB-41F5-8A7F-D361E9EC6C53}"/>
      </w:docPartPr>
      <w:docPartBody>
        <w:p w:rsidR="00A67E66" w:rsidRDefault="00A67E66" w:rsidP="00A67E66">
          <w:pPr>
            <w:pStyle w:val="8DD98626FEB1478CB3FEA64568A7CFBE"/>
          </w:pPr>
          <w:r w:rsidRPr="006046FB">
            <w:rPr>
              <w:rStyle w:val="PlaceholderText"/>
            </w:rPr>
            <w:t>[Subject]</w:t>
          </w:r>
        </w:p>
      </w:docPartBody>
    </w:docPart>
    <w:docPart>
      <w:docPartPr>
        <w:name w:val="99F9DDAB72CE4161B3AFE0A89C1050E7"/>
        <w:category>
          <w:name w:val="General"/>
          <w:gallery w:val="placeholder"/>
        </w:category>
        <w:types>
          <w:type w:val="bbPlcHdr"/>
        </w:types>
        <w:behaviors>
          <w:behavior w:val="content"/>
        </w:behaviors>
        <w:guid w:val="{8789AB60-211D-43B5-8454-40928F1E43BB}"/>
      </w:docPartPr>
      <w:docPartBody>
        <w:p w:rsidR="00A67E66" w:rsidRDefault="00A67E66" w:rsidP="00A67E66">
          <w:pPr>
            <w:pStyle w:val="99F9DDAB72CE4161B3AFE0A89C1050E7"/>
          </w:pPr>
          <w:r w:rsidRPr="006046FB">
            <w:rPr>
              <w:rStyle w:val="PlaceholderText"/>
            </w:rPr>
            <w:t>[Subject]</w:t>
          </w:r>
        </w:p>
      </w:docPartBody>
    </w:docPart>
    <w:docPart>
      <w:docPartPr>
        <w:name w:val="499535C868C943E6840F2A768CA3696B"/>
        <w:category>
          <w:name w:val="General"/>
          <w:gallery w:val="placeholder"/>
        </w:category>
        <w:types>
          <w:type w:val="bbPlcHdr"/>
        </w:types>
        <w:behaviors>
          <w:behavior w:val="content"/>
        </w:behaviors>
        <w:guid w:val="{B57C4EC9-9505-4667-99C9-928B557F2D89}"/>
      </w:docPartPr>
      <w:docPartBody>
        <w:p w:rsidR="00A67E66" w:rsidRDefault="00A67E66" w:rsidP="00A67E66">
          <w:pPr>
            <w:pStyle w:val="499535C868C943E6840F2A768CA3696B"/>
          </w:pPr>
          <w:r w:rsidRPr="006046FB">
            <w:rPr>
              <w:rStyle w:val="PlaceholderText"/>
            </w:rPr>
            <w:t>[Subject]</w:t>
          </w:r>
        </w:p>
      </w:docPartBody>
    </w:docPart>
    <w:docPart>
      <w:docPartPr>
        <w:name w:val="64756EB482F34D9FBC1C9D201A61ECA2"/>
        <w:category>
          <w:name w:val="General"/>
          <w:gallery w:val="placeholder"/>
        </w:category>
        <w:types>
          <w:type w:val="bbPlcHdr"/>
        </w:types>
        <w:behaviors>
          <w:behavior w:val="content"/>
        </w:behaviors>
        <w:guid w:val="{49B9B4FA-CFBA-418D-9085-6748B9370EB4}"/>
      </w:docPartPr>
      <w:docPartBody>
        <w:p w:rsidR="00A67E66" w:rsidRDefault="00A67E66" w:rsidP="00A67E66">
          <w:pPr>
            <w:pStyle w:val="64756EB482F34D9FBC1C9D201A61ECA2"/>
          </w:pPr>
          <w:r w:rsidRPr="006046FB">
            <w:rPr>
              <w:rStyle w:val="PlaceholderText"/>
            </w:rPr>
            <w:t>[Subject]</w:t>
          </w:r>
        </w:p>
      </w:docPartBody>
    </w:docPart>
    <w:docPart>
      <w:docPartPr>
        <w:name w:val="A76CAC1A7FE84032B10BCE982CF4180F"/>
        <w:category>
          <w:name w:val="General"/>
          <w:gallery w:val="placeholder"/>
        </w:category>
        <w:types>
          <w:type w:val="bbPlcHdr"/>
        </w:types>
        <w:behaviors>
          <w:behavior w:val="content"/>
        </w:behaviors>
        <w:guid w:val="{F3E126B9-0DCD-4889-BF16-E8A33FE0E478}"/>
      </w:docPartPr>
      <w:docPartBody>
        <w:p w:rsidR="00A67E66" w:rsidRDefault="00A67E66" w:rsidP="00A67E66">
          <w:pPr>
            <w:pStyle w:val="A76CAC1A7FE84032B10BCE982CF4180F"/>
          </w:pPr>
          <w:r w:rsidRPr="006046FB">
            <w:rPr>
              <w:rStyle w:val="PlaceholderText"/>
            </w:rPr>
            <w:t>[Subject]</w:t>
          </w:r>
        </w:p>
      </w:docPartBody>
    </w:docPart>
    <w:docPart>
      <w:docPartPr>
        <w:name w:val="38C3C9A43F044512827E763896AACD55"/>
        <w:category>
          <w:name w:val="General"/>
          <w:gallery w:val="placeholder"/>
        </w:category>
        <w:types>
          <w:type w:val="bbPlcHdr"/>
        </w:types>
        <w:behaviors>
          <w:behavior w:val="content"/>
        </w:behaviors>
        <w:guid w:val="{48C1E171-6FFF-46F0-80BE-602A854601DE}"/>
      </w:docPartPr>
      <w:docPartBody>
        <w:p w:rsidR="00A67E66" w:rsidRDefault="00A67E66" w:rsidP="00A67E66">
          <w:pPr>
            <w:pStyle w:val="38C3C9A43F044512827E763896AACD55"/>
          </w:pPr>
          <w:r w:rsidRPr="006046FB">
            <w:rPr>
              <w:rStyle w:val="PlaceholderText"/>
            </w:rPr>
            <w:t>[Subject]</w:t>
          </w:r>
        </w:p>
      </w:docPartBody>
    </w:docPart>
    <w:docPart>
      <w:docPartPr>
        <w:name w:val="8C821D04CB444F4D84EFC9C772EC78C4"/>
        <w:category>
          <w:name w:val="General"/>
          <w:gallery w:val="placeholder"/>
        </w:category>
        <w:types>
          <w:type w:val="bbPlcHdr"/>
        </w:types>
        <w:behaviors>
          <w:behavior w:val="content"/>
        </w:behaviors>
        <w:guid w:val="{C78902D7-DC7F-4591-9504-017B59E98E57}"/>
      </w:docPartPr>
      <w:docPartBody>
        <w:p w:rsidR="00A67E66" w:rsidRDefault="00A67E66" w:rsidP="00A67E66">
          <w:pPr>
            <w:pStyle w:val="8C821D04CB444F4D84EFC9C772EC78C4"/>
          </w:pPr>
          <w:r w:rsidRPr="006046FB">
            <w:rPr>
              <w:rStyle w:val="PlaceholderText"/>
            </w:rPr>
            <w:t>[Subject]</w:t>
          </w:r>
        </w:p>
      </w:docPartBody>
    </w:docPart>
    <w:docPart>
      <w:docPartPr>
        <w:name w:val="FDD3B19EE7B9454092D2E027B3864269"/>
        <w:category>
          <w:name w:val="General"/>
          <w:gallery w:val="placeholder"/>
        </w:category>
        <w:types>
          <w:type w:val="bbPlcHdr"/>
        </w:types>
        <w:behaviors>
          <w:behavior w:val="content"/>
        </w:behaviors>
        <w:guid w:val="{ECFA724F-7A0E-48CC-A124-AA6070002A79}"/>
      </w:docPartPr>
      <w:docPartBody>
        <w:p w:rsidR="00A67E66" w:rsidRDefault="00A67E66" w:rsidP="00A67E66">
          <w:pPr>
            <w:pStyle w:val="FDD3B19EE7B9454092D2E027B3864269"/>
          </w:pPr>
          <w:r w:rsidRPr="006046FB">
            <w:rPr>
              <w:rStyle w:val="PlaceholderText"/>
            </w:rPr>
            <w:t>[Subject]</w:t>
          </w:r>
        </w:p>
      </w:docPartBody>
    </w:docPart>
    <w:docPart>
      <w:docPartPr>
        <w:name w:val="E245332DC55D4A659EA180551E725580"/>
        <w:category>
          <w:name w:val="General"/>
          <w:gallery w:val="placeholder"/>
        </w:category>
        <w:types>
          <w:type w:val="bbPlcHdr"/>
        </w:types>
        <w:behaviors>
          <w:behavior w:val="content"/>
        </w:behaviors>
        <w:guid w:val="{176AF882-C09E-4791-9B63-63094ABA9B34}"/>
      </w:docPartPr>
      <w:docPartBody>
        <w:p w:rsidR="00A67E66" w:rsidRDefault="00A67E66" w:rsidP="00A67E66">
          <w:pPr>
            <w:pStyle w:val="E245332DC55D4A659EA180551E725580"/>
          </w:pPr>
          <w:r w:rsidRPr="006046FB">
            <w:rPr>
              <w:rStyle w:val="PlaceholderText"/>
            </w:rPr>
            <w:t>[Subject]</w:t>
          </w:r>
        </w:p>
      </w:docPartBody>
    </w:docPart>
    <w:docPart>
      <w:docPartPr>
        <w:name w:val="7E6377BE522F420E9B8E9C528F9D34B2"/>
        <w:category>
          <w:name w:val="General"/>
          <w:gallery w:val="placeholder"/>
        </w:category>
        <w:types>
          <w:type w:val="bbPlcHdr"/>
        </w:types>
        <w:behaviors>
          <w:behavior w:val="content"/>
        </w:behaviors>
        <w:guid w:val="{74940887-AB7F-46E5-B8EF-8E32C99C19AC}"/>
      </w:docPartPr>
      <w:docPartBody>
        <w:p w:rsidR="00A67E66" w:rsidRDefault="00A67E66" w:rsidP="00A67E66">
          <w:pPr>
            <w:pStyle w:val="7E6377BE522F420E9B8E9C528F9D34B2"/>
          </w:pPr>
          <w:r w:rsidRPr="006046FB">
            <w:rPr>
              <w:rStyle w:val="PlaceholderText"/>
            </w:rPr>
            <w:t>[Subject]</w:t>
          </w:r>
        </w:p>
      </w:docPartBody>
    </w:docPart>
    <w:docPart>
      <w:docPartPr>
        <w:name w:val="62378FCD8FD64A169E71ACCF8FCF4BD1"/>
        <w:category>
          <w:name w:val="General"/>
          <w:gallery w:val="placeholder"/>
        </w:category>
        <w:types>
          <w:type w:val="bbPlcHdr"/>
        </w:types>
        <w:behaviors>
          <w:behavior w:val="content"/>
        </w:behaviors>
        <w:guid w:val="{47CEAB8B-7DDD-4B97-8ADE-F7DF7E1891D6}"/>
      </w:docPartPr>
      <w:docPartBody>
        <w:p w:rsidR="00A67E66" w:rsidRDefault="00A67E66" w:rsidP="00A67E66">
          <w:pPr>
            <w:pStyle w:val="62378FCD8FD64A169E71ACCF8FCF4BD1"/>
          </w:pPr>
          <w:r w:rsidRPr="006046FB">
            <w:rPr>
              <w:rStyle w:val="PlaceholderText"/>
            </w:rPr>
            <w:t>[Subject]</w:t>
          </w:r>
        </w:p>
      </w:docPartBody>
    </w:docPart>
    <w:docPart>
      <w:docPartPr>
        <w:name w:val="AB86C647306E4A01B9F148087F576A4B"/>
        <w:category>
          <w:name w:val="General"/>
          <w:gallery w:val="placeholder"/>
        </w:category>
        <w:types>
          <w:type w:val="bbPlcHdr"/>
        </w:types>
        <w:behaviors>
          <w:behavior w:val="content"/>
        </w:behaviors>
        <w:guid w:val="{E2CABD50-8778-46B0-8F94-57F7188182C2}"/>
      </w:docPartPr>
      <w:docPartBody>
        <w:p w:rsidR="00A67E66" w:rsidRDefault="00A67E66" w:rsidP="00A67E66">
          <w:pPr>
            <w:pStyle w:val="AB86C647306E4A01B9F148087F576A4B"/>
          </w:pPr>
          <w:r w:rsidRPr="006046FB">
            <w:rPr>
              <w:rStyle w:val="PlaceholderText"/>
            </w:rPr>
            <w:t>[Subject]</w:t>
          </w:r>
        </w:p>
      </w:docPartBody>
    </w:docPart>
    <w:docPart>
      <w:docPartPr>
        <w:name w:val="711D127E7B85492B9CF79898CC46A435"/>
        <w:category>
          <w:name w:val="General"/>
          <w:gallery w:val="placeholder"/>
        </w:category>
        <w:types>
          <w:type w:val="bbPlcHdr"/>
        </w:types>
        <w:behaviors>
          <w:behavior w:val="content"/>
        </w:behaviors>
        <w:guid w:val="{A126FF0F-9638-4CB4-83F4-E885FBDC552A}"/>
      </w:docPartPr>
      <w:docPartBody>
        <w:p w:rsidR="00A67E66" w:rsidRDefault="00A67E66" w:rsidP="00A67E66">
          <w:pPr>
            <w:pStyle w:val="711D127E7B85492B9CF79898CC46A435"/>
          </w:pPr>
          <w:r w:rsidRPr="006046FB">
            <w:rPr>
              <w:rStyle w:val="PlaceholderText"/>
            </w:rPr>
            <w:t>[Subject]</w:t>
          </w:r>
        </w:p>
      </w:docPartBody>
    </w:docPart>
    <w:docPart>
      <w:docPartPr>
        <w:name w:val="E46AF177CF49488CBDDA79020A9C9B45"/>
        <w:category>
          <w:name w:val="General"/>
          <w:gallery w:val="placeholder"/>
        </w:category>
        <w:types>
          <w:type w:val="bbPlcHdr"/>
        </w:types>
        <w:behaviors>
          <w:behavior w:val="content"/>
        </w:behaviors>
        <w:guid w:val="{203EA275-5AF9-456D-B6F6-1E48E07AAB78}"/>
      </w:docPartPr>
      <w:docPartBody>
        <w:p w:rsidR="00A67E66" w:rsidRDefault="00A67E66" w:rsidP="00A67E66">
          <w:pPr>
            <w:pStyle w:val="E46AF177CF49488CBDDA79020A9C9B45"/>
          </w:pPr>
          <w:r w:rsidRPr="006046FB">
            <w:rPr>
              <w:rStyle w:val="PlaceholderText"/>
            </w:rPr>
            <w:t>[Subject]</w:t>
          </w:r>
        </w:p>
      </w:docPartBody>
    </w:docPart>
    <w:docPart>
      <w:docPartPr>
        <w:name w:val="0DB1CBEBA19443F6B6B9F8AD8236C4F4"/>
        <w:category>
          <w:name w:val="General"/>
          <w:gallery w:val="placeholder"/>
        </w:category>
        <w:types>
          <w:type w:val="bbPlcHdr"/>
        </w:types>
        <w:behaviors>
          <w:behavior w:val="content"/>
        </w:behaviors>
        <w:guid w:val="{CB91859C-A8A7-4DA0-9390-7C994CF34549}"/>
      </w:docPartPr>
      <w:docPartBody>
        <w:p w:rsidR="00A67E66" w:rsidRDefault="00A67E66" w:rsidP="00A67E66">
          <w:pPr>
            <w:pStyle w:val="0DB1CBEBA19443F6B6B9F8AD8236C4F4"/>
          </w:pPr>
          <w:r w:rsidRPr="006046FB">
            <w:rPr>
              <w:rStyle w:val="PlaceholderText"/>
            </w:rPr>
            <w:t>[Subject]</w:t>
          </w:r>
        </w:p>
      </w:docPartBody>
    </w:docPart>
    <w:docPart>
      <w:docPartPr>
        <w:name w:val="DDFF15D6E21B4378B3966E9305A31AC7"/>
        <w:category>
          <w:name w:val="General"/>
          <w:gallery w:val="placeholder"/>
        </w:category>
        <w:types>
          <w:type w:val="bbPlcHdr"/>
        </w:types>
        <w:behaviors>
          <w:behavior w:val="content"/>
        </w:behaviors>
        <w:guid w:val="{22F40ADD-3C41-445C-B5F6-A8E944A8AAA9}"/>
      </w:docPartPr>
      <w:docPartBody>
        <w:p w:rsidR="00A67E66" w:rsidRDefault="00A67E66" w:rsidP="00A67E66">
          <w:pPr>
            <w:pStyle w:val="DDFF15D6E21B4378B3966E9305A31AC7"/>
          </w:pPr>
          <w:r w:rsidRPr="006046FB">
            <w:rPr>
              <w:rStyle w:val="PlaceholderText"/>
            </w:rPr>
            <w:t>[Subject]</w:t>
          </w:r>
        </w:p>
      </w:docPartBody>
    </w:docPart>
    <w:docPart>
      <w:docPartPr>
        <w:name w:val="18E2AE2A87874EFDA5D2095FE6F7D56B"/>
        <w:category>
          <w:name w:val="General"/>
          <w:gallery w:val="placeholder"/>
        </w:category>
        <w:types>
          <w:type w:val="bbPlcHdr"/>
        </w:types>
        <w:behaviors>
          <w:behavior w:val="content"/>
        </w:behaviors>
        <w:guid w:val="{D57D5E77-DA26-4BBA-900B-F6439757F1E3}"/>
      </w:docPartPr>
      <w:docPartBody>
        <w:p w:rsidR="00A67E66" w:rsidRDefault="00A67E66" w:rsidP="00A67E66">
          <w:pPr>
            <w:pStyle w:val="18E2AE2A87874EFDA5D2095FE6F7D56B"/>
          </w:pPr>
          <w:r w:rsidRPr="006046FB">
            <w:rPr>
              <w:rStyle w:val="PlaceholderText"/>
            </w:rPr>
            <w:t>[Subject]</w:t>
          </w:r>
        </w:p>
      </w:docPartBody>
    </w:docPart>
    <w:docPart>
      <w:docPartPr>
        <w:name w:val="AF455CF20D574E3BB1928CA548F1A935"/>
        <w:category>
          <w:name w:val="General"/>
          <w:gallery w:val="placeholder"/>
        </w:category>
        <w:types>
          <w:type w:val="bbPlcHdr"/>
        </w:types>
        <w:behaviors>
          <w:behavior w:val="content"/>
        </w:behaviors>
        <w:guid w:val="{B68D3D07-9C55-4B02-804D-324DE1071C00}"/>
      </w:docPartPr>
      <w:docPartBody>
        <w:p w:rsidR="00A67E66" w:rsidRDefault="00A67E66" w:rsidP="00A67E66">
          <w:pPr>
            <w:pStyle w:val="AF455CF20D574E3BB1928CA548F1A935"/>
          </w:pPr>
          <w:r w:rsidRPr="006046FB">
            <w:rPr>
              <w:rStyle w:val="PlaceholderText"/>
            </w:rPr>
            <w:t>[Subject]</w:t>
          </w:r>
        </w:p>
      </w:docPartBody>
    </w:docPart>
    <w:docPart>
      <w:docPartPr>
        <w:name w:val="E11296D51CAB4B3F8A75185CB5FA047C"/>
        <w:category>
          <w:name w:val="General"/>
          <w:gallery w:val="placeholder"/>
        </w:category>
        <w:types>
          <w:type w:val="bbPlcHdr"/>
        </w:types>
        <w:behaviors>
          <w:behavior w:val="content"/>
        </w:behaviors>
        <w:guid w:val="{32D4B3FE-31BD-4087-B136-63A5BA50C40C}"/>
      </w:docPartPr>
      <w:docPartBody>
        <w:p w:rsidR="00A67E66" w:rsidRDefault="00A67E66" w:rsidP="00A67E66">
          <w:pPr>
            <w:pStyle w:val="E11296D51CAB4B3F8A75185CB5FA047C"/>
          </w:pPr>
          <w:r w:rsidRPr="006046FB">
            <w:rPr>
              <w:rStyle w:val="PlaceholderText"/>
            </w:rPr>
            <w:t>[Subject]</w:t>
          </w:r>
        </w:p>
      </w:docPartBody>
    </w:docPart>
    <w:docPart>
      <w:docPartPr>
        <w:name w:val="892D8218C05342129384FE8119E5D872"/>
        <w:category>
          <w:name w:val="General"/>
          <w:gallery w:val="placeholder"/>
        </w:category>
        <w:types>
          <w:type w:val="bbPlcHdr"/>
        </w:types>
        <w:behaviors>
          <w:behavior w:val="content"/>
        </w:behaviors>
        <w:guid w:val="{650472DC-1A4A-4B4C-8FE7-EBA40E8AB81C}"/>
      </w:docPartPr>
      <w:docPartBody>
        <w:p w:rsidR="00A67E66" w:rsidRDefault="00A67E66" w:rsidP="00A67E66">
          <w:pPr>
            <w:pStyle w:val="892D8218C05342129384FE8119E5D872"/>
          </w:pPr>
          <w:r w:rsidRPr="006046FB">
            <w:rPr>
              <w:rStyle w:val="PlaceholderText"/>
            </w:rPr>
            <w:t>[Subject]</w:t>
          </w:r>
        </w:p>
      </w:docPartBody>
    </w:docPart>
    <w:docPart>
      <w:docPartPr>
        <w:name w:val="3812E6D949214E5E97F99A452C8D818F"/>
        <w:category>
          <w:name w:val="General"/>
          <w:gallery w:val="placeholder"/>
        </w:category>
        <w:types>
          <w:type w:val="bbPlcHdr"/>
        </w:types>
        <w:behaviors>
          <w:behavior w:val="content"/>
        </w:behaviors>
        <w:guid w:val="{9DC28EF5-B6DB-41F4-B220-051A690251C5}"/>
      </w:docPartPr>
      <w:docPartBody>
        <w:p w:rsidR="00A67E66" w:rsidRDefault="00A67E66" w:rsidP="00A67E66">
          <w:pPr>
            <w:pStyle w:val="3812E6D949214E5E97F99A452C8D818F"/>
          </w:pPr>
          <w:r w:rsidRPr="006046FB">
            <w:rPr>
              <w:rStyle w:val="PlaceholderText"/>
            </w:rPr>
            <w:t>[Subject]</w:t>
          </w:r>
        </w:p>
      </w:docPartBody>
    </w:docPart>
    <w:docPart>
      <w:docPartPr>
        <w:name w:val="7F820598C2F84D76AF1EADDE05A9B717"/>
        <w:category>
          <w:name w:val="General"/>
          <w:gallery w:val="placeholder"/>
        </w:category>
        <w:types>
          <w:type w:val="bbPlcHdr"/>
        </w:types>
        <w:behaviors>
          <w:behavior w:val="content"/>
        </w:behaviors>
        <w:guid w:val="{782B052D-4D7C-479A-9E01-B006F46972A2}"/>
      </w:docPartPr>
      <w:docPartBody>
        <w:p w:rsidR="00A67E66" w:rsidRDefault="00A67E66" w:rsidP="00A67E66">
          <w:pPr>
            <w:pStyle w:val="7F820598C2F84D76AF1EADDE05A9B717"/>
          </w:pPr>
          <w:r w:rsidRPr="006046FB">
            <w:rPr>
              <w:rStyle w:val="PlaceholderText"/>
            </w:rPr>
            <w:t>[Subject]</w:t>
          </w:r>
        </w:p>
      </w:docPartBody>
    </w:docPart>
    <w:docPart>
      <w:docPartPr>
        <w:name w:val="09490D061C88459AA15D121F72982457"/>
        <w:category>
          <w:name w:val="General"/>
          <w:gallery w:val="placeholder"/>
        </w:category>
        <w:types>
          <w:type w:val="bbPlcHdr"/>
        </w:types>
        <w:behaviors>
          <w:behavior w:val="content"/>
        </w:behaviors>
        <w:guid w:val="{D83DB8EF-69A4-42BE-AEC7-CC90ED82B906}"/>
      </w:docPartPr>
      <w:docPartBody>
        <w:p w:rsidR="00A67E66" w:rsidRDefault="00A67E66" w:rsidP="00A67E66">
          <w:pPr>
            <w:pStyle w:val="09490D061C88459AA15D121F72982457"/>
          </w:pPr>
          <w:r w:rsidRPr="006046FB">
            <w:rPr>
              <w:rStyle w:val="PlaceholderText"/>
            </w:rPr>
            <w:t>[Subject]</w:t>
          </w:r>
        </w:p>
      </w:docPartBody>
    </w:docPart>
    <w:docPart>
      <w:docPartPr>
        <w:name w:val="3316754063AC45769634BF127F29A6D9"/>
        <w:category>
          <w:name w:val="General"/>
          <w:gallery w:val="placeholder"/>
        </w:category>
        <w:types>
          <w:type w:val="bbPlcHdr"/>
        </w:types>
        <w:behaviors>
          <w:behavior w:val="content"/>
        </w:behaviors>
        <w:guid w:val="{E71034F1-FCD0-4564-8061-373E3EEBA5BB}"/>
      </w:docPartPr>
      <w:docPartBody>
        <w:p w:rsidR="00A67E66" w:rsidRDefault="00A67E66" w:rsidP="00A67E66">
          <w:pPr>
            <w:pStyle w:val="3316754063AC45769634BF127F29A6D9"/>
          </w:pPr>
          <w:r w:rsidRPr="006046F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66"/>
    <w:rsid w:val="00201348"/>
    <w:rsid w:val="00406D3C"/>
    <w:rsid w:val="00567BB9"/>
    <w:rsid w:val="009965F5"/>
    <w:rsid w:val="009F5366"/>
    <w:rsid w:val="00A67E66"/>
    <w:rsid w:val="00D9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7E66"/>
    <w:rPr>
      <w:color w:val="808080"/>
    </w:rPr>
  </w:style>
  <w:style w:type="paragraph" w:customStyle="1" w:styleId="6481D233652D4727A257E1D0E87B2C89">
    <w:name w:val="6481D233652D4727A257E1D0E87B2C89"/>
    <w:rsid w:val="00A67E66"/>
  </w:style>
  <w:style w:type="paragraph" w:customStyle="1" w:styleId="AD28742D326C49238E2E8DBBDB0D743B">
    <w:name w:val="AD28742D326C49238E2E8DBBDB0D743B"/>
    <w:rsid w:val="00A67E66"/>
  </w:style>
  <w:style w:type="paragraph" w:customStyle="1" w:styleId="DD281FE62F57490B8E4AF86196D9D657">
    <w:name w:val="DD281FE62F57490B8E4AF86196D9D657"/>
    <w:rsid w:val="00A67E66"/>
  </w:style>
  <w:style w:type="paragraph" w:customStyle="1" w:styleId="E42AB24490B746BDB387424844864A22">
    <w:name w:val="E42AB24490B746BDB387424844864A22"/>
    <w:rsid w:val="00A67E66"/>
  </w:style>
  <w:style w:type="paragraph" w:customStyle="1" w:styleId="F4DFF9CB27194E8187E2820EF0BC0E83">
    <w:name w:val="F4DFF9CB27194E8187E2820EF0BC0E83"/>
    <w:rsid w:val="00A67E66"/>
  </w:style>
  <w:style w:type="paragraph" w:customStyle="1" w:styleId="0E148210E47A4A38AF624D38BFB9C6E6">
    <w:name w:val="0E148210E47A4A38AF624D38BFB9C6E6"/>
    <w:rsid w:val="00A67E66"/>
  </w:style>
  <w:style w:type="paragraph" w:customStyle="1" w:styleId="7E6725D7EA5F4E1EA7AAD6E9557D7539">
    <w:name w:val="7E6725D7EA5F4E1EA7AAD6E9557D7539"/>
    <w:rsid w:val="00A67E66"/>
  </w:style>
  <w:style w:type="paragraph" w:customStyle="1" w:styleId="273585B8493A4161BF30DCFED928D680">
    <w:name w:val="273585B8493A4161BF30DCFED928D680"/>
    <w:rsid w:val="00A67E66"/>
  </w:style>
  <w:style w:type="paragraph" w:customStyle="1" w:styleId="9736DB3273EC4A549DADEE213A5DE5AE">
    <w:name w:val="9736DB3273EC4A549DADEE213A5DE5AE"/>
    <w:rsid w:val="00A67E66"/>
  </w:style>
  <w:style w:type="paragraph" w:customStyle="1" w:styleId="0BC3D24C19084308ABE3A1810B603639">
    <w:name w:val="0BC3D24C19084308ABE3A1810B603639"/>
    <w:rsid w:val="00A67E66"/>
  </w:style>
  <w:style w:type="paragraph" w:customStyle="1" w:styleId="D1CA31B15DE8481696495DBB0F69C3DD">
    <w:name w:val="D1CA31B15DE8481696495DBB0F69C3DD"/>
    <w:rsid w:val="00A67E66"/>
  </w:style>
  <w:style w:type="paragraph" w:customStyle="1" w:styleId="AFD7C6AA5CA74737A9CE4DD3B933E58F">
    <w:name w:val="AFD7C6AA5CA74737A9CE4DD3B933E58F"/>
    <w:rsid w:val="00A67E66"/>
  </w:style>
  <w:style w:type="paragraph" w:customStyle="1" w:styleId="EA006D68B8EC4D6490E52BFAC849F4D4">
    <w:name w:val="EA006D68B8EC4D6490E52BFAC849F4D4"/>
    <w:rsid w:val="00A67E66"/>
  </w:style>
  <w:style w:type="paragraph" w:customStyle="1" w:styleId="A985090A21C1485F9A3447A4673173F1">
    <w:name w:val="A985090A21C1485F9A3447A4673173F1"/>
    <w:rsid w:val="00A67E66"/>
  </w:style>
  <w:style w:type="paragraph" w:customStyle="1" w:styleId="D0EECA865E8A4D0DA4CEB26C2436FE6D">
    <w:name w:val="D0EECA865E8A4D0DA4CEB26C2436FE6D"/>
    <w:rsid w:val="00A67E66"/>
  </w:style>
  <w:style w:type="paragraph" w:customStyle="1" w:styleId="2142964E0C984F35AFC67D1D52AAE4A0">
    <w:name w:val="2142964E0C984F35AFC67D1D52AAE4A0"/>
    <w:rsid w:val="00A67E66"/>
  </w:style>
  <w:style w:type="paragraph" w:customStyle="1" w:styleId="01ABDEBDEF294C51B55135287CDCC6F3">
    <w:name w:val="01ABDEBDEF294C51B55135287CDCC6F3"/>
    <w:rsid w:val="00A67E66"/>
  </w:style>
  <w:style w:type="paragraph" w:customStyle="1" w:styleId="56624149BDA0438B92C51395AF450881">
    <w:name w:val="56624149BDA0438B92C51395AF450881"/>
    <w:rsid w:val="00A67E66"/>
  </w:style>
  <w:style w:type="paragraph" w:customStyle="1" w:styleId="04F13253D5D340F19CCB0A06377E2E3F">
    <w:name w:val="04F13253D5D340F19CCB0A06377E2E3F"/>
    <w:rsid w:val="00A67E66"/>
  </w:style>
  <w:style w:type="paragraph" w:customStyle="1" w:styleId="57B080168C924CB9AE3676461BEED02C">
    <w:name w:val="57B080168C924CB9AE3676461BEED02C"/>
    <w:rsid w:val="00A67E66"/>
  </w:style>
  <w:style w:type="paragraph" w:customStyle="1" w:styleId="F5E9B9031F8A4BBC8B71B26506A87E9A">
    <w:name w:val="F5E9B9031F8A4BBC8B71B26506A87E9A"/>
    <w:rsid w:val="00A67E66"/>
  </w:style>
  <w:style w:type="paragraph" w:customStyle="1" w:styleId="FDF5B930810F4ECC8685BCAD147B8910">
    <w:name w:val="FDF5B930810F4ECC8685BCAD147B8910"/>
    <w:rsid w:val="00A67E66"/>
  </w:style>
  <w:style w:type="paragraph" w:customStyle="1" w:styleId="D61A64CB8A4A42C28B86B5A2093429DF">
    <w:name w:val="D61A64CB8A4A42C28B86B5A2093429DF"/>
    <w:rsid w:val="00A67E66"/>
  </w:style>
  <w:style w:type="paragraph" w:customStyle="1" w:styleId="A480E08FD609401BB306AD7FB7637FCD">
    <w:name w:val="A480E08FD609401BB306AD7FB7637FCD"/>
    <w:rsid w:val="00A67E66"/>
  </w:style>
  <w:style w:type="paragraph" w:customStyle="1" w:styleId="C69DA396017D40D08F49E17D10EBF249">
    <w:name w:val="C69DA396017D40D08F49E17D10EBF249"/>
    <w:rsid w:val="00A67E66"/>
  </w:style>
  <w:style w:type="paragraph" w:customStyle="1" w:styleId="F86DEBC28ABA4AAE99F73217086B430D">
    <w:name w:val="F86DEBC28ABA4AAE99F73217086B430D"/>
    <w:rsid w:val="00A67E66"/>
  </w:style>
  <w:style w:type="paragraph" w:customStyle="1" w:styleId="2F404BE8F2734427ADD2BA1B83647AB7">
    <w:name w:val="2F404BE8F2734427ADD2BA1B83647AB7"/>
    <w:rsid w:val="00A67E66"/>
  </w:style>
  <w:style w:type="paragraph" w:customStyle="1" w:styleId="DACAAD31B6F54B62A70EE0CB3FD91849">
    <w:name w:val="DACAAD31B6F54B62A70EE0CB3FD91849"/>
    <w:rsid w:val="00A67E66"/>
  </w:style>
  <w:style w:type="paragraph" w:customStyle="1" w:styleId="5A2974DFC05543B6807C6AF1425DFC21">
    <w:name w:val="5A2974DFC05543B6807C6AF1425DFC21"/>
    <w:rsid w:val="00A67E66"/>
  </w:style>
  <w:style w:type="paragraph" w:customStyle="1" w:styleId="75B04F8C261644E58CE5849640F0CD0F">
    <w:name w:val="75B04F8C261644E58CE5849640F0CD0F"/>
    <w:rsid w:val="00A67E66"/>
  </w:style>
  <w:style w:type="paragraph" w:customStyle="1" w:styleId="5499A296010F401AB3FF73B034B5D61E">
    <w:name w:val="5499A296010F401AB3FF73B034B5D61E"/>
    <w:rsid w:val="00A67E66"/>
  </w:style>
  <w:style w:type="paragraph" w:customStyle="1" w:styleId="3BC9D5AD769440BBAA7DF2DC2F60228E">
    <w:name w:val="3BC9D5AD769440BBAA7DF2DC2F60228E"/>
    <w:rsid w:val="00A67E66"/>
  </w:style>
  <w:style w:type="paragraph" w:customStyle="1" w:styleId="8DD98626FEB1478CB3FEA64568A7CFBE">
    <w:name w:val="8DD98626FEB1478CB3FEA64568A7CFBE"/>
    <w:rsid w:val="00A67E66"/>
  </w:style>
  <w:style w:type="paragraph" w:customStyle="1" w:styleId="99F9DDAB72CE4161B3AFE0A89C1050E7">
    <w:name w:val="99F9DDAB72CE4161B3AFE0A89C1050E7"/>
    <w:rsid w:val="00A67E66"/>
  </w:style>
  <w:style w:type="paragraph" w:customStyle="1" w:styleId="499535C868C943E6840F2A768CA3696B">
    <w:name w:val="499535C868C943E6840F2A768CA3696B"/>
    <w:rsid w:val="00A67E66"/>
  </w:style>
  <w:style w:type="paragraph" w:customStyle="1" w:styleId="64756EB482F34D9FBC1C9D201A61ECA2">
    <w:name w:val="64756EB482F34D9FBC1C9D201A61ECA2"/>
    <w:rsid w:val="00A67E66"/>
  </w:style>
  <w:style w:type="paragraph" w:customStyle="1" w:styleId="A76CAC1A7FE84032B10BCE982CF4180F">
    <w:name w:val="A76CAC1A7FE84032B10BCE982CF4180F"/>
    <w:rsid w:val="00A67E66"/>
  </w:style>
  <w:style w:type="paragraph" w:customStyle="1" w:styleId="38C3C9A43F044512827E763896AACD55">
    <w:name w:val="38C3C9A43F044512827E763896AACD55"/>
    <w:rsid w:val="00A67E66"/>
  </w:style>
  <w:style w:type="paragraph" w:customStyle="1" w:styleId="8C821D04CB444F4D84EFC9C772EC78C4">
    <w:name w:val="8C821D04CB444F4D84EFC9C772EC78C4"/>
    <w:rsid w:val="00A67E66"/>
  </w:style>
  <w:style w:type="paragraph" w:customStyle="1" w:styleId="FDD3B19EE7B9454092D2E027B3864269">
    <w:name w:val="FDD3B19EE7B9454092D2E027B3864269"/>
    <w:rsid w:val="00A67E66"/>
  </w:style>
  <w:style w:type="paragraph" w:customStyle="1" w:styleId="E245332DC55D4A659EA180551E725580">
    <w:name w:val="E245332DC55D4A659EA180551E725580"/>
    <w:rsid w:val="00A67E66"/>
  </w:style>
  <w:style w:type="paragraph" w:customStyle="1" w:styleId="7E6377BE522F420E9B8E9C528F9D34B2">
    <w:name w:val="7E6377BE522F420E9B8E9C528F9D34B2"/>
    <w:rsid w:val="00A67E66"/>
  </w:style>
  <w:style w:type="paragraph" w:customStyle="1" w:styleId="62378FCD8FD64A169E71ACCF8FCF4BD1">
    <w:name w:val="62378FCD8FD64A169E71ACCF8FCF4BD1"/>
    <w:rsid w:val="00A67E66"/>
  </w:style>
  <w:style w:type="paragraph" w:customStyle="1" w:styleId="AB86C647306E4A01B9F148087F576A4B">
    <w:name w:val="AB86C647306E4A01B9F148087F576A4B"/>
    <w:rsid w:val="00A67E66"/>
  </w:style>
  <w:style w:type="paragraph" w:customStyle="1" w:styleId="711D127E7B85492B9CF79898CC46A435">
    <w:name w:val="711D127E7B85492B9CF79898CC46A435"/>
    <w:rsid w:val="00A67E66"/>
  </w:style>
  <w:style w:type="paragraph" w:customStyle="1" w:styleId="E46AF177CF49488CBDDA79020A9C9B45">
    <w:name w:val="E46AF177CF49488CBDDA79020A9C9B45"/>
    <w:rsid w:val="00A67E66"/>
  </w:style>
  <w:style w:type="paragraph" w:customStyle="1" w:styleId="0DB1CBEBA19443F6B6B9F8AD8236C4F4">
    <w:name w:val="0DB1CBEBA19443F6B6B9F8AD8236C4F4"/>
    <w:rsid w:val="00A67E66"/>
  </w:style>
  <w:style w:type="paragraph" w:customStyle="1" w:styleId="DDFF15D6E21B4378B3966E9305A31AC7">
    <w:name w:val="DDFF15D6E21B4378B3966E9305A31AC7"/>
    <w:rsid w:val="00A67E66"/>
  </w:style>
  <w:style w:type="paragraph" w:customStyle="1" w:styleId="18E2AE2A87874EFDA5D2095FE6F7D56B">
    <w:name w:val="18E2AE2A87874EFDA5D2095FE6F7D56B"/>
    <w:rsid w:val="00A67E66"/>
  </w:style>
  <w:style w:type="paragraph" w:customStyle="1" w:styleId="AF455CF20D574E3BB1928CA548F1A935">
    <w:name w:val="AF455CF20D574E3BB1928CA548F1A935"/>
    <w:rsid w:val="00A67E66"/>
  </w:style>
  <w:style w:type="paragraph" w:customStyle="1" w:styleId="E11296D51CAB4B3F8A75185CB5FA047C">
    <w:name w:val="E11296D51CAB4B3F8A75185CB5FA047C"/>
    <w:rsid w:val="00A67E66"/>
  </w:style>
  <w:style w:type="paragraph" w:customStyle="1" w:styleId="892D8218C05342129384FE8119E5D872">
    <w:name w:val="892D8218C05342129384FE8119E5D872"/>
    <w:rsid w:val="00A67E66"/>
  </w:style>
  <w:style w:type="paragraph" w:customStyle="1" w:styleId="3812E6D949214E5E97F99A452C8D818F">
    <w:name w:val="3812E6D949214E5E97F99A452C8D818F"/>
    <w:rsid w:val="00A67E66"/>
  </w:style>
  <w:style w:type="paragraph" w:customStyle="1" w:styleId="7F820598C2F84D76AF1EADDE05A9B717">
    <w:name w:val="7F820598C2F84D76AF1EADDE05A9B717"/>
    <w:rsid w:val="00A67E66"/>
  </w:style>
  <w:style w:type="paragraph" w:customStyle="1" w:styleId="09490D061C88459AA15D121F72982457">
    <w:name w:val="09490D061C88459AA15D121F72982457"/>
    <w:rsid w:val="00A67E66"/>
  </w:style>
  <w:style w:type="paragraph" w:customStyle="1" w:styleId="68772D809ACD4CD4872595C275E1CD5C">
    <w:name w:val="68772D809ACD4CD4872595C275E1CD5C"/>
    <w:rsid w:val="00A67E66"/>
  </w:style>
  <w:style w:type="paragraph" w:customStyle="1" w:styleId="1BCE7A2B164A49AEB44EA902B1625CAC">
    <w:name w:val="1BCE7A2B164A49AEB44EA902B1625CAC"/>
    <w:rsid w:val="00A67E66"/>
  </w:style>
  <w:style w:type="paragraph" w:customStyle="1" w:styleId="0D0B893FE9754D8588B483982B55231C">
    <w:name w:val="0D0B893FE9754D8588B483982B55231C"/>
    <w:rsid w:val="00A67E66"/>
  </w:style>
  <w:style w:type="paragraph" w:customStyle="1" w:styleId="49A0BB5B3DDC4AEE84A7801970D7A9DD">
    <w:name w:val="49A0BB5B3DDC4AEE84A7801970D7A9DD"/>
    <w:rsid w:val="00A67E66"/>
  </w:style>
  <w:style w:type="paragraph" w:customStyle="1" w:styleId="3316754063AC45769634BF127F29A6D9">
    <w:name w:val="3316754063AC45769634BF127F29A6D9"/>
    <w:rsid w:val="00A67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3312-4C0A-4329-9DC8-36031F60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6653</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2020-06-27T05:50:00Z</dcterms:created>
  <dcterms:modified xsi:type="dcterms:W3CDTF">2020-06-27T05:50:00Z</dcterms:modified>
</cp:coreProperties>
</file>